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0E" w:rsidRDefault="006867FE" w:rsidP="00A2774C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</w:t>
      </w:r>
      <w:r w:rsidR="00A15084">
        <w:rPr>
          <w:rFonts w:ascii="Arial" w:hAnsi="Arial" w:cs="Arial"/>
          <w:b/>
          <w:sz w:val="28"/>
          <w:szCs w:val="28"/>
        </w:rPr>
        <w:t>NR  3</w:t>
      </w:r>
      <w:r w:rsidR="00596CC7">
        <w:rPr>
          <w:rFonts w:ascii="Arial" w:hAnsi="Arial" w:cs="Arial"/>
          <w:b/>
          <w:sz w:val="28"/>
          <w:szCs w:val="28"/>
        </w:rPr>
        <w:t xml:space="preserve">/2014  </w:t>
      </w:r>
      <w:r>
        <w:rPr>
          <w:rFonts w:ascii="Arial" w:hAnsi="Arial" w:cs="Arial"/>
          <w:b/>
          <w:sz w:val="28"/>
          <w:szCs w:val="28"/>
        </w:rPr>
        <w:t xml:space="preserve">NIERUCHOMOŚCI DO SPRZEDAŻY </w:t>
      </w:r>
      <w:r w:rsidR="006C2B9F" w:rsidRPr="002109FD">
        <w:rPr>
          <w:rFonts w:ascii="Arial" w:hAnsi="Arial" w:cs="Arial"/>
          <w:b/>
          <w:sz w:val="28"/>
          <w:szCs w:val="28"/>
        </w:rPr>
        <w:t>z dnia</w:t>
      </w:r>
      <w:r w:rsidR="00616650">
        <w:rPr>
          <w:rFonts w:ascii="Arial" w:hAnsi="Arial" w:cs="Arial"/>
          <w:b/>
          <w:sz w:val="28"/>
          <w:szCs w:val="28"/>
        </w:rPr>
        <w:t xml:space="preserve"> 27</w:t>
      </w:r>
      <w:r w:rsidR="00B7725F">
        <w:rPr>
          <w:rFonts w:ascii="Arial" w:hAnsi="Arial" w:cs="Arial"/>
          <w:b/>
          <w:sz w:val="28"/>
          <w:szCs w:val="28"/>
        </w:rPr>
        <w:t>.</w:t>
      </w:r>
      <w:r w:rsidR="00812A7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</w:t>
      </w:r>
      <w:r w:rsidR="00C321C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2014</w:t>
      </w:r>
      <w:r w:rsidR="00B471D9" w:rsidRPr="002109FD">
        <w:rPr>
          <w:rFonts w:ascii="Arial" w:hAnsi="Arial" w:cs="Arial"/>
          <w:b/>
          <w:sz w:val="28"/>
          <w:szCs w:val="28"/>
        </w:rPr>
        <w:t>r.</w:t>
      </w:r>
    </w:p>
    <w:p w:rsidR="00D92CED" w:rsidRPr="00A2774C" w:rsidRDefault="00D92CED" w:rsidP="00A2774C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60BC2" w:rsidRPr="00C903DE" w:rsidRDefault="00860BC2" w:rsidP="00242C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03DE">
        <w:rPr>
          <w:rFonts w:ascii="Arial" w:hAnsi="Arial" w:cs="Arial"/>
          <w:sz w:val="24"/>
          <w:szCs w:val="24"/>
        </w:rPr>
        <w:t xml:space="preserve">Wójt Gminy Kołbaskowo działając na podstawie art. 35 ust. 1 ustawy z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Pr="00C903DE">
        <w:rPr>
          <w:rFonts w:ascii="Arial" w:hAnsi="Arial" w:cs="Arial"/>
          <w:sz w:val="24"/>
          <w:szCs w:val="24"/>
        </w:rPr>
        <w:t xml:space="preserve">dnia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Pr="00C903DE">
        <w:rPr>
          <w:rFonts w:ascii="Arial" w:hAnsi="Arial" w:cs="Arial"/>
          <w:sz w:val="24"/>
          <w:szCs w:val="24"/>
        </w:rPr>
        <w:t xml:space="preserve">21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Pr="00C903DE">
        <w:rPr>
          <w:rFonts w:ascii="Arial" w:hAnsi="Arial" w:cs="Arial"/>
          <w:sz w:val="24"/>
          <w:szCs w:val="24"/>
        </w:rPr>
        <w:t>sierpnia</w:t>
      </w:r>
      <w:r w:rsidR="00F07608" w:rsidRPr="00C903DE">
        <w:rPr>
          <w:rFonts w:ascii="Arial" w:hAnsi="Arial" w:cs="Arial"/>
          <w:sz w:val="24"/>
          <w:szCs w:val="24"/>
        </w:rPr>
        <w:t xml:space="preserve">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="00F07608" w:rsidRPr="00C903DE">
        <w:rPr>
          <w:rFonts w:ascii="Arial" w:hAnsi="Arial" w:cs="Arial"/>
          <w:sz w:val="24"/>
          <w:szCs w:val="24"/>
        </w:rPr>
        <w:t xml:space="preserve">1997r.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="00F07608" w:rsidRPr="00C903DE">
        <w:rPr>
          <w:rFonts w:ascii="Arial" w:hAnsi="Arial" w:cs="Arial"/>
          <w:sz w:val="24"/>
          <w:szCs w:val="24"/>
        </w:rPr>
        <w:t xml:space="preserve">o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="00F07608" w:rsidRPr="00C903DE">
        <w:rPr>
          <w:rFonts w:ascii="Arial" w:hAnsi="Arial" w:cs="Arial"/>
          <w:sz w:val="24"/>
          <w:szCs w:val="24"/>
        </w:rPr>
        <w:t xml:space="preserve">gospodarce </w:t>
      </w:r>
      <w:r w:rsidR="00242C17" w:rsidRPr="00C903DE">
        <w:rPr>
          <w:rFonts w:ascii="Arial" w:hAnsi="Arial" w:cs="Arial"/>
          <w:sz w:val="24"/>
          <w:szCs w:val="24"/>
        </w:rPr>
        <w:t xml:space="preserve"> </w:t>
      </w:r>
      <w:r w:rsidR="00F07608" w:rsidRPr="00C903DE">
        <w:rPr>
          <w:rFonts w:ascii="Arial" w:hAnsi="Arial" w:cs="Arial"/>
          <w:sz w:val="24"/>
          <w:szCs w:val="24"/>
        </w:rPr>
        <w:t xml:space="preserve">nieruchomościami </w:t>
      </w:r>
    </w:p>
    <w:p w:rsidR="00A90015" w:rsidRPr="00C903DE" w:rsidRDefault="00F07608" w:rsidP="00A277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03DE">
        <w:rPr>
          <w:rFonts w:ascii="Arial" w:hAnsi="Arial" w:cs="Arial"/>
          <w:sz w:val="24"/>
          <w:szCs w:val="24"/>
        </w:rPr>
        <w:t>(Dz.</w:t>
      </w:r>
      <w:r w:rsidR="00FF4263" w:rsidRPr="00C903DE">
        <w:rPr>
          <w:rFonts w:ascii="Arial" w:hAnsi="Arial" w:cs="Arial"/>
          <w:sz w:val="24"/>
          <w:szCs w:val="24"/>
        </w:rPr>
        <w:t xml:space="preserve"> </w:t>
      </w:r>
      <w:r w:rsidRPr="00C903DE">
        <w:rPr>
          <w:rFonts w:ascii="Arial" w:hAnsi="Arial" w:cs="Arial"/>
          <w:sz w:val="24"/>
          <w:szCs w:val="24"/>
        </w:rPr>
        <w:t>U. z 2010r. Nr 102, poz. 651 ze zm.)</w:t>
      </w:r>
      <w:r w:rsidR="0068127C" w:rsidRPr="00C903DE">
        <w:rPr>
          <w:rFonts w:ascii="Arial" w:hAnsi="Arial" w:cs="Arial"/>
          <w:sz w:val="24"/>
          <w:szCs w:val="24"/>
        </w:rPr>
        <w:t xml:space="preserve"> podaje do publicznej wiadomości </w:t>
      </w:r>
      <w:r w:rsidR="0068127C" w:rsidRPr="00C903DE">
        <w:rPr>
          <w:rFonts w:ascii="Arial" w:hAnsi="Arial" w:cs="Arial"/>
          <w:b/>
          <w:sz w:val="24"/>
          <w:szCs w:val="24"/>
        </w:rPr>
        <w:t>wykaz nieruchomości</w:t>
      </w:r>
      <w:r w:rsidR="00AC2108" w:rsidRPr="00C903DE">
        <w:rPr>
          <w:rFonts w:ascii="Arial" w:hAnsi="Arial" w:cs="Arial"/>
          <w:b/>
          <w:sz w:val="24"/>
          <w:szCs w:val="24"/>
        </w:rPr>
        <w:t xml:space="preserve"> przeznaczonych do sprzedaży</w:t>
      </w:r>
      <w:r w:rsidR="0068127C" w:rsidRPr="00C903DE">
        <w:rPr>
          <w:rFonts w:ascii="Arial" w:hAnsi="Arial" w:cs="Arial"/>
          <w:sz w:val="24"/>
          <w:szCs w:val="24"/>
        </w:rPr>
        <w:t xml:space="preserve"> stanowiących własność Gminy Kołbaskowo</w:t>
      </w:r>
      <w:r w:rsidR="00C321CB">
        <w:rPr>
          <w:rFonts w:ascii="Arial" w:hAnsi="Arial" w:cs="Arial"/>
          <w:b/>
          <w:sz w:val="24"/>
          <w:szCs w:val="24"/>
        </w:rPr>
        <w:t>:</w:t>
      </w:r>
    </w:p>
    <w:p w:rsidR="00D92CED" w:rsidRPr="00A90015" w:rsidRDefault="00D92CED" w:rsidP="00A2774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605"/>
        <w:gridCol w:w="1963"/>
        <w:gridCol w:w="1260"/>
        <w:gridCol w:w="992"/>
        <w:gridCol w:w="1276"/>
        <w:gridCol w:w="6662"/>
        <w:gridCol w:w="1418"/>
      </w:tblGrid>
      <w:tr w:rsidR="00812A72" w:rsidTr="007B7CFA">
        <w:tc>
          <w:tcPr>
            <w:tcW w:w="605" w:type="dxa"/>
          </w:tcPr>
          <w:p w:rsidR="00812A72" w:rsidRDefault="00812A72" w:rsidP="0086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63" w:type="dxa"/>
          </w:tcPr>
          <w:p w:rsidR="00812A72" w:rsidRDefault="00812A72" w:rsidP="0086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</w:p>
        </w:tc>
        <w:tc>
          <w:tcPr>
            <w:tcW w:w="1260" w:type="dxa"/>
          </w:tcPr>
          <w:p w:rsidR="00812A72" w:rsidRDefault="00812A72" w:rsidP="0086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992" w:type="dxa"/>
          </w:tcPr>
          <w:p w:rsidR="00812A72" w:rsidRDefault="00812A72" w:rsidP="0086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ew.</w:t>
            </w:r>
          </w:p>
          <w:p w:rsidR="00812A72" w:rsidRDefault="00812A72" w:rsidP="0086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działki</w:t>
            </w:r>
          </w:p>
        </w:tc>
        <w:tc>
          <w:tcPr>
            <w:tcW w:w="1276" w:type="dxa"/>
          </w:tcPr>
          <w:p w:rsidR="00812A72" w:rsidRPr="008C698C" w:rsidRDefault="00812A72" w:rsidP="00860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98C">
              <w:rPr>
                <w:rFonts w:ascii="Times New Roman" w:hAnsi="Times New Roman" w:cs="Times New Roman"/>
                <w:b/>
                <w:sz w:val="16"/>
                <w:szCs w:val="16"/>
              </w:rPr>
              <w:t>powierzchnia nieruchomości</w:t>
            </w:r>
            <w:r w:rsidR="006303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(ha)</w:t>
            </w:r>
          </w:p>
        </w:tc>
        <w:tc>
          <w:tcPr>
            <w:tcW w:w="6662" w:type="dxa"/>
          </w:tcPr>
          <w:p w:rsidR="00812A72" w:rsidRPr="00540B4A" w:rsidRDefault="00812A72" w:rsidP="0054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0B5">
              <w:rPr>
                <w:rFonts w:ascii="Times New Roman" w:hAnsi="Times New Roman" w:cs="Times New Roman"/>
                <w:b/>
              </w:rPr>
              <w:t>w miejscowym planie zagospodarowania przestrzennego</w:t>
            </w:r>
            <w:r>
              <w:rPr>
                <w:rFonts w:ascii="Times New Roman" w:hAnsi="Times New Roman" w:cs="Times New Roman"/>
                <w:b/>
              </w:rPr>
              <w:t xml:space="preserve"> i sposób zagospodarowania</w:t>
            </w:r>
          </w:p>
        </w:tc>
        <w:tc>
          <w:tcPr>
            <w:tcW w:w="1418" w:type="dxa"/>
          </w:tcPr>
          <w:p w:rsidR="00812A72" w:rsidRPr="00B471D9" w:rsidRDefault="00812A72" w:rsidP="0054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8C698C">
              <w:rPr>
                <w:rFonts w:ascii="Times New Roman" w:hAnsi="Times New Roman" w:cs="Times New Roman"/>
                <w:b/>
                <w:sz w:val="16"/>
                <w:szCs w:val="16"/>
              </w:rPr>
              <w:t>nieruchomości</w:t>
            </w:r>
          </w:p>
        </w:tc>
      </w:tr>
      <w:tr w:rsidR="00812A72" w:rsidTr="007B7CFA">
        <w:tc>
          <w:tcPr>
            <w:tcW w:w="605" w:type="dxa"/>
          </w:tcPr>
          <w:p w:rsidR="00812A72" w:rsidRDefault="00812A72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812A72" w:rsidRPr="00FB239C" w:rsidRDefault="00C321CB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SZ2S/000</w:t>
            </w:r>
            <w:r w:rsidR="005025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12A72" w:rsidRDefault="00843647" w:rsidP="00C321CB"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21CB">
              <w:rPr>
                <w:rFonts w:ascii="Times New Roman" w:hAnsi="Times New Roman" w:cs="Times New Roman"/>
                <w:sz w:val="24"/>
                <w:szCs w:val="24"/>
              </w:rPr>
              <w:t>amieniec</w:t>
            </w:r>
          </w:p>
        </w:tc>
        <w:tc>
          <w:tcPr>
            <w:tcW w:w="992" w:type="dxa"/>
          </w:tcPr>
          <w:p w:rsidR="00812A72" w:rsidRDefault="00C321CB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116/74</w:t>
            </w:r>
          </w:p>
        </w:tc>
        <w:tc>
          <w:tcPr>
            <w:tcW w:w="1276" w:type="dxa"/>
          </w:tcPr>
          <w:p w:rsidR="00812A72" w:rsidRPr="0063038D" w:rsidRDefault="0063038D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8D">
              <w:rPr>
                <w:rFonts w:ascii="Times New Roman" w:hAnsi="Times New Roman" w:cs="Times New Roman"/>
                <w:sz w:val="24"/>
                <w:szCs w:val="24"/>
              </w:rPr>
              <w:t>0,4693</w:t>
            </w:r>
            <w:r w:rsidR="00812A72" w:rsidRPr="006303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</w:tcPr>
          <w:p w:rsidR="00812A72" w:rsidRPr="00C903DE" w:rsidRDefault="0063038D" w:rsidP="0020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Nieruchomość położona przy przejściu granicznym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Rosówku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kilkaset metrów od granicy z Niemcami, pomiędzy drogą krajową nr 13 Szczecin – Niemcy a drogą powiatową prowadzącą do Kamieńca. Działka ma kształt zbliżony do prostokąta, w najdłuższym miejscu o wymiarach 161m x 30m</w:t>
            </w:r>
            <w:r w:rsidR="00416826">
              <w:rPr>
                <w:rFonts w:ascii="Arial" w:hAnsi="Arial" w:cs="Arial"/>
                <w:sz w:val="20"/>
                <w:szCs w:val="20"/>
              </w:rPr>
              <w:t xml:space="preserve">, teren płaski, częściowo utwardzony </w:t>
            </w:r>
            <w:proofErr w:type="spellStart"/>
            <w:r w:rsidR="00416826">
              <w:rPr>
                <w:rFonts w:ascii="Arial" w:hAnsi="Arial" w:cs="Arial"/>
                <w:sz w:val="20"/>
                <w:szCs w:val="20"/>
              </w:rPr>
              <w:t>polbrukiem</w:t>
            </w:r>
            <w:proofErr w:type="spellEnd"/>
            <w:r w:rsidR="00416826">
              <w:rPr>
                <w:rFonts w:ascii="Arial" w:hAnsi="Arial" w:cs="Arial"/>
                <w:sz w:val="20"/>
                <w:szCs w:val="20"/>
              </w:rPr>
              <w:t xml:space="preserve">, posiada dostęp do sieci energetycznej i wodociągowej. Znajduje się na niej do wykorzystania konstrukcja nośnika reklamowego o wymiarach 3m x 6m. Brak miejscowego planu zagospodarowania terenu. </w:t>
            </w:r>
          </w:p>
        </w:tc>
        <w:tc>
          <w:tcPr>
            <w:tcW w:w="1418" w:type="dxa"/>
          </w:tcPr>
          <w:p w:rsidR="00812A72" w:rsidRPr="00A67905" w:rsidRDefault="00C321CB" w:rsidP="00C3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="00D92C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8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416826" w:rsidTr="007B7CFA">
        <w:tc>
          <w:tcPr>
            <w:tcW w:w="605" w:type="dxa"/>
          </w:tcPr>
          <w:p w:rsidR="00416826" w:rsidRDefault="00416826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416826" w:rsidRDefault="009F1DBD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SZ2S/00018660/2</w:t>
            </w:r>
          </w:p>
        </w:tc>
        <w:tc>
          <w:tcPr>
            <w:tcW w:w="1260" w:type="dxa"/>
          </w:tcPr>
          <w:p w:rsidR="00416826" w:rsidRDefault="009F1DBD" w:rsidP="00C3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Ustowo</w:t>
            </w:r>
          </w:p>
        </w:tc>
        <w:tc>
          <w:tcPr>
            <w:tcW w:w="992" w:type="dxa"/>
          </w:tcPr>
          <w:p w:rsidR="00416826" w:rsidRDefault="009F1DBD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47/29</w:t>
            </w:r>
          </w:p>
        </w:tc>
        <w:tc>
          <w:tcPr>
            <w:tcW w:w="1276" w:type="dxa"/>
          </w:tcPr>
          <w:p w:rsidR="00416826" w:rsidRPr="0063038D" w:rsidRDefault="009F1DBD" w:rsidP="00E0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0,3070</w:t>
            </w:r>
          </w:p>
        </w:tc>
        <w:tc>
          <w:tcPr>
            <w:tcW w:w="6662" w:type="dxa"/>
          </w:tcPr>
          <w:p w:rsidR="00416826" w:rsidRDefault="003B3C04" w:rsidP="007B7C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Nieruchomość położona bardzo korzystnie: w bezpośrednim sąsiedztwie Szczecina, hotelu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budującego się salonu samochodowego, w pobliżu ronda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sklepów Auchan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Decatlon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Dojazd od strony Autostrady Poznańskiej drogą z kostki brukowej, dalej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nowowydzieloną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dz. 47/30 obręb Ustowo.</w:t>
            </w:r>
            <w:r w:rsidR="00201802">
              <w:rPr>
                <w:rFonts w:ascii="Arial" w:hAnsi="Arial" w:cs="Arial"/>
                <w:sz w:val="20"/>
                <w:szCs w:val="20"/>
              </w:rPr>
              <w:t xml:space="preserve"> Bardzo dobra komunikacja zarówno ze Szczecinem jak i z trasami wylotowymi w kierunku Prawobrzeża oraz Niemiec.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1F0">
              <w:rPr>
                <w:rFonts w:ascii="Arial" w:hAnsi="Arial" w:cs="Arial"/>
                <w:sz w:val="20"/>
                <w:szCs w:val="20"/>
              </w:rPr>
              <w:t xml:space="preserve">Powstała z podziału dz. 47/26 obręb Ustowo. </w:t>
            </w:r>
            <w:r>
              <w:rPr>
                <w:rFonts w:ascii="Arial" w:hAnsi="Arial" w:cs="Arial"/>
                <w:sz w:val="20"/>
                <w:szCs w:val="20"/>
              </w:rPr>
              <w:t xml:space="preserve">Kształt zbliżony do kwadratu. </w:t>
            </w:r>
            <w:r w:rsidR="00201802">
              <w:rPr>
                <w:rFonts w:ascii="Arial" w:hAnsi="Arial" w:cs="Arial"/>
                <w:sz w:val="20"/>
                <w:szCs w:val="20"/>
              </w:rPr>
              <w:t>Teren z wzniesieniami, niezabudowany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1802">
              <w:rPr>
                <w:rFonts w:ascii="Arial" w:hAnsi="Arial" w:cs="Arial"/>
                <w:sz w:val="20"/>
                <w:szCs w:val="20"/>
              </w:rPr>
              <w:t>porośnięty dziką roślinnością i zadrzewiony, przystą</w:t>
            </w:r>
            <w:r w:rsidR="00796C22">
              <w:rPr>
                <w:rFonts w:ascii="Arial" w:hAnsi="Arial" w:cs="Arial"/>
                <w:sz w:val="20"/>
                <w:szCs w:val="20"/>
              </w:rPr>
              <w:t>p</w:t>
            </w:r>
            <w:r w:rsidR="007B7CFA">
              <w:rPr>
                <w:rFonts w:ascii="Arial" w:hAnsi="Arial" w:cs="Arial"/>
                <w:sz w:val="20"/>
                <w:szCs w:val="20"/>
              </w:rPr>
              <w:t xml:space="preserve">iono do „oczyszczenia” działki. Studium uwarunkowań i kierunków zagospodarowania przestrzennego Gminy Kołbaskowo (uchwała Rady Gminy Kołbaskowo Nr XXXIII/434/06 z 12.06.2006r. zmieniona uchwałą Rady Gminy Kołbaskowo nr XXXVI/446/2014 z 18.04.2014r.) wyznacza kierunek zagospodarowania – </w:t>
            </w:r>
            <w:r w:rsidR="007B7CFA" w:rsidRPr="007B7CFA">
              <w:rPr>
                <w:rFonts w:ascii="Arial" w:hAnsi="Arial" w:cs="Arial"/>
                <w:b/>
                <w:sz w:val="20"/>
                <w:szCs w:val="20"/>
              </w:rPr>
              <w:t>strefa usług z funkcjami uzupełniającymi</w:t>
            </w:r>
            <w:r w:rsidR="007B7CF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96C22">
              <w:rPr>
                <w:rFonts w:ascii="Arial" w:hAnsi="Arial" w:cs="Arial"/>
                <w:sz w:val="20"/>
                <w:szCs w:val="20"/>
              </w:rPr>
              <w:t xml:space="preserve">w opracowaniu </w:t>
            </w:r>
            <w:r w:rsidR="007B7CFA">
              <w:rPr>
                <w:rFonts w:ascii="Arial" w:hAnsi="Arial" w:cs="Arial"/>
                <w:sz w:val="20"/>
                <w:szCs w:val="20"/>
              </w:rPr>
              <w:t>miejscowy plan zagospodarowania przestrzennego.</w:t>
            </w:r>
          </w:p>
        </w:tc>
        <w:tc>
          <w:tcPr>
            <w:tcW w:w="1418" w:type="dxa"/>
          </w:tcPr>
          <w:p w:rsidR="00416826" w:rsidRDefault="007B7CFA" w:rsidP="00C3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1.000.000 zł</w:t>
            </w:r>
          </w:p>
        </w:tc>
      </w:tr>
    </w:tbl>
    <w:p w:rsidR="00393DA1" w:rsidRPr="00C903DE" w:rsidRDefault="001A23E1" w:rsidP="00812A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03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Cena nieruchomości netto stanowi cenę wywoławczą do przetargu. Do ceny sprzedaży nieruchomości zostanie doliczony podatek VAT naliczony zgodnie z przepisami ustawy o podatku od towarów i usług. Cena sprzedaży brutto płatna jest w całości przed podpisaniem umowy w formie aktu notarialnego. </w:t>
      </w:r>
    </w:p>
    <w:p w:rsidR="00393DA1" w:rsidRPr="00C903DE" w:rsidRDefault="001A23E1" w:rsidP="00812A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>Byłym właścicielom zbywanych nieruchomości gruntowych</w:t>
      </w:r>
      <w:r w:rsidRPr="00C903DE">
        <w:rPr>
          <w:rFonts w:ascii="Arial" w:eastAsia="Times New Roman" w:hAnsi="Arial" w:cs="Arial"/>
          <w:sz w:val="24"/>
          <w:szCs w:val="24"/>
          <w:lang w:eastAsia="pl-PL"/>
        </w:rPr>
        <w:t xml:space="preserve">, pozbawionym prawa własności przed dniem 5 grudnia 1990 r. albo ich spadkobiercom oraz osobom, którym przysługuje roszczenie z mocy ustawy z dnia 21 sierpnia 1997 r. o gospodarce nieruchomościami lub odrębnych przepisów, </w:t>
      </w:r>
      <w:r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>przysługuje pierwszeństwo w ich nabyciu</w:t>
      </w:r>
      <w:r w:rsidRPr="00C903D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>jeżeli złożą wniosek w terminie 6 tygodni licząc od dnia wywieszenia niniejszego wykazu, tj.</w:t>
      </w:r>
      <w:r w:rsidR="009F1D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dnia 0</w:t>
      </w:r>
      <w:r w:rsidR="00D92CED"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9F1DBD">
        <w:rPr>
          <w:rFonts w:ascii="Arial" w:eastAsia="Times New Roman" w:hAnsi="Arial" w:cs="Arial"/>
          <w:b/>
          <w:sz w:val="24"/>
          <w:szCs w:val="24"/>
          <w:lang w:eastAsia="pl-PL"/>
        </w:rPr>
        <w:t>.08</w:t>
      </w:r>
      <w:r w:rsidR="00667B0E"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>.2014r.</w:t>
      </w:r>
      <w:r w:rsidRPr="00C903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03DE">
        <w:rPr>
          <w:rFonts w:ascii="Arial" w:eastAsia="Times New Roman" w:hAnsi="Arial" w:cs="Arial"/>
          <w:sz w:val="24"/>
          <w:szCs w:val="24"/>
          <w:lang w:eastAsia="pl-PL"/>
        </w:rPr>
        <w:t xml:space="preserve"> Roszczenia winny być zgłasz</w:t>
      </w:r>
      <w:r w:rsidR="00D92CED" w:rsidRPr="00C903DE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 w:rsidR="009F1DB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D92CED" w:rsidRPr="00C903DE">
        <w:rPr>
          <w:rFonts w:ascii="Arial" w:eastAsia="Times New Roman" w:hAnsi="Arial" w:cs="Arial"/>
          <w:sz w:val="24"/>
          <w:szCs w:val="24"/>
          <w:lang w:eastAsia="pl-PL"/>
        </w:rPr>
        <w:t>w Urzędzie Gminy Kołbaskowo</w:t>
      </w:r>
      <w:r w:rsidRPr="00C903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3090" w:rsidRPr="00C903DE" w:rsidRDefault="001A23E1" w:rsidP="00812A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03DE">
        <w:rPr>
          <w:rFonts w:ascii="Arial" w:hAnsi="Arial" w:cs="Arial"/>
          <w:b/>
          <w:sz w:val="24"/>
          <w:szCs w:val="24"/>
        </w:rPr>
        <w:t xml:space="preserve">Wykaz podlega wywieszeniu na tablicy ogłoszeń w siedzibie Urzędu Gminy w Kołbaskowie </w:t>
      </w:r>
      <w:r w:rsidR="009F1DBD">
        <w:rPr>
          <w:rFonts w:ascii="Arial" w:hAnsi="Arial" w:cs="Arial"/>
          <w:b/>
          <w:sz w:val="24"/>
          <w:szCs w:val="24"/>
        </w:rPr>
        <w:t>na okres</w:t>
      </w:r>
      <w:r w:rsidRPr="00C903DE">
        <w:rPr>
          <w:rFonts w:ascii="Arial" w:hAnsi="Arial" w:cs="Arial"/>
          <w:b/>
          <w:sz w:val="24"/>
          <w:szCs w:val="24"/>
        </w:rPr>
        <w:t xml:space="preserve"> </w:t>
      </w:r>
      <w:r w:rsidR="009F1DBD">
        <w:rPr>
          <w:rFonts w:ascii="Arial" w:hAnsi="Arial" w:cs="Arial"/>
          <w:b/>
          <w:sz w:val="24"/>
          <w:szCs w:val="24"/>
        </w:rPr>
        <w:t>21 dni tj. od 27.06.2014r. do 18.07</w:t>
      </w:r>
      <w:r w:rsidRPr="00C903DE">
        <w:rPr>
          <w:rFonts w:ascii="Arial" w:hAnsi="Arial" w:cs="Arial"/>
          <w:b/>
          <w:sz w:val="24"/>
          <w:szCs w:val="24"/>
        </w:rPr>
        <w:t xml:space="preserve">.2014r. </w:t>
      </w:r>
    </w:p>
    <w:sectPr w:rsidR="00D73090" w:rsidRPr="00C903DE" w:rsidSect="00860BC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F0" w:rsidRDefault="00C821F0" w:rsidP="00D0541D">
      <w:pPr>
        <w:spacing w:after="0" w:line="240" w:lineRule="auto"/>
      </w:pPr>
      <w:r>
        <w:separator/>
      </w:r>
    </w:p>
  </w:endnote>
  <w:endnote w:type="continuationSeparator" w:id="0">
    <w:p w:rsidR="00C821F0" w:rsidRDefault="00C821F0" w:rsidP="00D0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501"/>
      <w:docPartObj>
        <w:docPartGallery w:val="Page Numbers (Bottom of Page)"/>
        <w:docPartUnique/>
      </w:docPartObj>
    </w:sdtPr>
    <w:sdtContent>
      <w:p w:rsidR="009F1DBD" w:rsidRDefault="009F1DBD">
        <w:pPr>
          <w:pStyle w:val="Stopk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21F0" w:rsidRDefault="00C82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F0" w:rsidRDefault="00C821F0" w:rsidP="00D0541D">
      <w:pPr>
        <w:spacing w:after="0" w:line="240" w:lineRule="auto"/>
      </w:pPr>
      <w:r>
        <w:separator/>
      </w:r>
    </w:p>
  </w:footnote>
  <w:footnote w:type="continuationSeparator" w:id="0">
    <w:p w:rsidR="00C821F0" w:rsidRDefault="00C821F0" w:rsidP="00D0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2C1"/>
    <w:multiLevelType w:val="hybridMultilevel"/>
    <w:tmpl w:val="19D8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4336F"/>
    <w:multiLevelType w:val="multilevel"/>
    <w:tmpl w:val="D5E4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46CDD"/>
    <w:multiLevelType w:val="hybridMultilevel"/>
    <w:tmpl w:val="BB7C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C2"/>
    <w:rsid w:val="0006412B"/>
    <w:rsid w:val="00067E06"/>
    <w:rsid w:val="000720FE"/>
    <w:rsid w:val="0007321D"/>
    <w:rsid w:val="00096831"/>
    <w:rsid w:val="000C738B"/>
    <w:rsid w:val="00110552"/>
    <w:rsid w:val="001317A6"/>
    <w:rsid w:val="001464B3"/>
    <w:rsid w:val="00157485"/>
    <w:rsid w:val="0016324A"/>
    <w:rsid w:val="001636C7"/>
    <w:rsid w:val="00195ED8"/>
    <w:rsid w:val="00195F67"/>
    <w:rsid w:val="001A23E1"/>
    <w:rsid w:val="001A274D"/>
    <w:rsid w:val="001B3725"/>
    <w:rsid w:val="001D7E46"/>
    <w:rsid w:val="001F7937"/>
    <w:rsid w:val="00201802"/>
    <w:rsid w:val="00202CF5"/>
    <w:rsid w:val="002100B5"/>
    <w:rsid w:val="002109FD"/>
    <w:rsid w:val="00242C17"/>
    <w:rsid w:val="0024638F"/>
    <w:rsid w:val="00285247"/>
    <w:rsid w:val="002970C0"/>
    <w:rsid w:val="002A6A1D"/>
    <w:rsid w:val="002B03A5"/>
    <w:rsid w:val="002B107F"/>
    <w:rsid w:val="002B2FC0"/>
    <w:rsid w:val="002F7AED"/>
    <w:rsid w:val="003237B3"/>
    <w:rsid w:val="00343DB8"/>
    <w:rsid w:val="00350442"/>
    <w:rsid w:val="00393DA1"/>
    <w:rsid w:val="00393FF9"/>
    <w:rsid w:val="003A57FD"/>
    <w:rsid w:val="003B3C04"/>
    <w:rsid w:val="003B68A4"/>
    <w:rsid w:val="003C7669"/>
    <w:rsid w:val="003E00F2"/>
    <w:rsid w:val="003F005D"/>
    <w:rsid w:val="0041285A"/>
    <w:rsid w:val="00416826"/>
    <w:rsid w:val="004231E7"/>
    <w:rsid w:val="00432A9B"/>
    <w:rsid w:val="00436FBD"/>
    <w:rsid w:val="00455376"/>
    <w:rsid w:val="00455CE9"/>
    <w:rsid w:val="00470BB0"/>
    <w:rsid w:val="00487A01"/>
    <w:rsid w:val="0049134A"/>
    <w:rsid w:val="00502573"/>
    <w:rsid w:val="00520CF9"/>
    <w:rsid w:val="00532B87"/>
    <w:rsid w:val="00540B4A"/>
    <w:rsid w:val="005649A9"/>
    <w:rsid w:val="005856B7"/>
    <w:rsid w:val="005946FB"/>
    <w:rsid w:val="00596CC7"/>
    <w:rsid w:val="005B0943"/>
    <w:rsid w:val="005B6009"/>
    <w:rsid w:val="005D1AD5"/>
    <w:rsid w:val="005E3EC6"/>
    <w:rsid w:val="006165AF"/>
    <w:rsid w:val="00616650"/>
    <w:rsid w:val="0063038D"/>
    <w:rsid w:val="0063274E"/>
    <w:rsid w:val="00637D53"/>
    <w:rsid w:val="00667B0E"/>
    <w:rsid w:val="0068127C"/>
    <w:rsid w:val="00683AE7"/>
    <w:rsid w:val="006867FE"/>
    <w:rsid w:val="006901BB"/>
    <w:rsid w:val="006B16E3"/>
    <w:rsid w:val="006C2B9F"/>
    <w:rsid w:val="006D102E"/>
    <w:rsid w:val="00712934"/>
    <w:rsid w:val="00730CE4"/>
    <w:rsid w:val="00746026"/>
    <w:rsid w:val="007529FE"/>
    <w:rsid w:val="00761212"/>
    <w:rsid w:val="007662C9"/>
    <w:rsid w:val="00796C22"/>
    <w:rsid w:val="007B7CFA"/>
    <w:rsid w:val="007C367C"/>
    <w:rsid w:val="007C51DD"/>
    <w:rsid w:val="007F1272"/>
    <w:rsid w:val="008111CA"/>
    <w:rsid w:val="00812A72"/>
    <w:rsid w:val="00825E0C"/>
    <w:rsid w:val="00843647"/>
    <w:rsid w:val="0084769A"/>
    <w:rsid w:val="008538B1"/>
    <w:rsid w:val="008549B8"/>
    <w:rsid w:val="00860BC2"/>
    <w:rsid w:val="00866A43"/>
    <w:rsid w:val="008C3B4B"/>
    <w:rsid w:val="008C698C"/>
    <w:rsid w:val="008E4A75"/>
    <w:rsid w:val="00910325"/>
    <w:rsid w:val="00914EA0"/>
    <w:rsid w:val="00914EFE"/>
    <w:rsid w:val="00923BAE"/>
    <w:rsid w:val="00931BCC"/>
    <w:rsid w:val="009537CE"/>
    <w:rsid w:val="00965C0F"/>
    <w:rsid w:val="009A6A79"/>
    <w:rsid w:val="009C11DE"/>
    <w:rsid w:val="009F1DBD"/>
    <w:rsid w:val="00A14972"/>
    <w:rsid w:val="00A15084"/>
    <w:rsid w:val="00A1748D"/>
    <w:rsid w:val="00A2774C"/>
    <w:rsid w:val="00A31675"/>
    <w:rsid w:val="00A40565"/>
    <w:rsid w:val="00A67905"/>
    <w:rsid w:val="00A90015"/>
    <w:rsid w:val="00AC2108"/>
    <w:rsid w:val="00AC2CC9"/>
    <w:rsid w:val="00AD7E7C"/>
    <w:rsid w:val="00AE21BB"/>
    <w:rsid w:val="00AE3616"/>
    <w:rsid w:val="00B004C7"/>
    <w:rsid w:val="00B15651"/>
    <w:rsid w:val="00B21308"/>
    <w:rsid w:val="00B471D9"/>
    <w:rsid w:val="00B5738D"/>
    <w:rsid w:val="00B755F5"/>
    <w:rsid w:val="00B7725F"/>
    <w:rsid w:val="00B82706"/>
    <w:rsid w:val="00B85204"/>
    <w:rsid w:val="00BB795F"/>
    <w:rsid w:val="00BD567F"/>
    <w:rsid w:val="00C321CB"/>
    <w:rsid w:val="00C46545"/>
    <w:rsid w:val="00C7112E"/>
    <w:rsid w:val="00C76A77"/>
    <w:rsid w:val="00C821F0"/>
    <w:rsid w:val="00C903DE"/>
    <w:rsid w:val="00CA492F"/>
    <w:rsid w:val="00CA4FDC"/>
    <w:rsid w:val="00CC2F92"/>
    <w:rsid w:val="00CD4F92"/>
    <w:rsid w:val="00CF2493"/>
    <w:rsid w:val="00D0541D"/>
    <w:rsid w:val="00D22199"/>
    <w:rsid w:val="00D55EA0"/>
    <w:rsid w:val="00D61E73"/>
    <w:rsid w:val="00D62BFF"/>
    <w:rsid w:val="00D642D3"/>
    <w:rsid w:val="00D73090"/>
    <w:rsid w:val="00D908A9"/>
    <w:rsid w:val="00D92CED"/>
    <w:rsid w:val="00D9392E"/>
    <w:rsid w:val="00DA5FC2"/>
    <w:rsid w:val="00DC25B4"/>
    <w:rsid w:val="00DC439E"/>
    <w:rsid w:val="00DF6FC6"/>
    <w:rsid w:val="00DF7C49"/>
    <w:rsid w:val="00E035EF"/>
    <w:rsid w:val="00E103FE"/>
    <w:rsid w:val="00E7130C"/>
    <w:rsid w:val="00E84834"/>
    <w:rsid w:val="00ED0861"/>
    <w:rsid w:val="00ED0F36"/>
    <w:rsid w:val="00EE1C0D"/>
    <w:rsid w:val="00EF5C8C"/>
    <w:rsid w:val="00F07608"/>
    <w:rsid w:val="00F12380"/>
    <w:rsid w:val="00F23552"/>
    <w:rsid w:val="00F26159"/>
    <w:rsid w:val="00F338FC"/>
    <w:rsid w:val="00F43002"/>
    <w:rsid w:val="00F522A0"/>
    <w:rsid w:val="00F617BD"/>
    <w:rsid w:val="00FA4C46"/>
    <w:rsid w:val="00FB1E95"/>
    <w:rsid w:val="00FB239C"/>
    <w:rsid w:val="00FB7F07"/>
    <w:rsid w:val="00FE1EC9"/>
    <w:rsid w:val="00FF40FF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3090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C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C3B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0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41D"/>
  </w:style>
  <w:style w:type="paragraph" w:styleId="Stopka">
    <w:name w:val="footer"/>
    <w:basedOn w:val="Normalny"/>
    <w:link w:val="StopkaZnak"/>
    <w:uiPriority w:val="99"/>
    <w:unhideWhenUsed/>
    <w:rsid w:val="00D0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Kołbaskowo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dc:description/>
  <cp:lastModifiedBy>Wątróbka</cp:lastModifiedBy>
  <cp:revision>4</cp:revision>
  <cp:lastPrinted>2013-12-31T10:05:00Z</cp:lastPrinted>
  <dcterms:created xsi:type="dcterms:W3CDTF">2014-06-24T06:11:00Z</dcterms:created>
  <dcterms:modified xsi:type="dcterms:W3CDTF">2014-06-25T09:48:00Z</dcterms:modified>
</cp:coreProperties>
</file>