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CB" w:rsidRPr="00A52820" w:rsidRDefault="00D660CB" w:rsidP="00F64BA5">
      <w:pPr>
        <w:spacing w:after="0"/>
        <w:jc w:val="both"/>
        <w:rPr>
          <w:rFonts w:ascii="Arial" w:hAnsi="Arial" w:cs="Arial"/>
          <w:u w:val="single"/>
        </w:rPr>
      </w:pPr>
      <w:r w:rsidRPr="00A52820">
        <w:rPr>
          <w:rFonts w:ascii="Arial" w:hAnsi="Arial" w:cs="Arial"/>
          <w:u w:val="single"/>
        </w:rPr>
        <w:t>OPIS TECHNICZNY OGÓLNY:</w:t>
      </w:r>
    </w:p>
    <w:p w:rsidR="00D660CB" w:rsidRPr="00A52820" w:rsidRDefault="00D660CB" w:rsidP="00F64BA5">
      <w:pPr>
        <w:spacing w:after="0"/>
        <w:jc w:val="both"/>
        <w:rPr>
          <w:rFonts w:ascii="Arial" w:hAnsi="Arial" w:cs="Arial"/>
        </w:rPr>
      </w:pPr>
    </w:p>
    <w:p w:rsidR="00D660CB" w:rsidRPr="00A52820" w:rsidRDefault="00D660CB" w:rsidP="00F64BA5">
      <w:pPr>
        <w:pStyle w:val="Akapitzlist"/>
        <w:numPr>
          <w:ilvl w:val="0"/>
          <w:numId w:val="1"/>
        </w:numPr>
        <w:spacing w:after="0"/>
        <w:jc w:val="both"/>
        <w:rPr>
          <w:rFonts w:ascii="Arial" w:hAnsi="Arial" w:cs="Arial"/>
        </w:rPr>
      </w:pPr>
      <w:r w:rsidRPr="00A52820">
        <w:rPr>
          <w:rFonts w:ascii="Arial" w:hAnsi="Arial" w:cs="Arial"/>
        </w:rPr>
        <w:t xml:space="preserve">Urządzenia treningowe do ćwiczeń, przeznaczone do instalacji i użytkowania na dworze. </w:t>
      </w:r>
    </w:p>
    <w:p w:rsidR="00D660CB" w:rsidRPr="00A52820" w:rsidRDefault="00D660CB" w:rsidP="00F64BA5">
      <w:pPr>
        <w:pStyle w:val="Akapitzlist"/>
        <w:numPr>
          <w:ilvl w:val="0"/>
          <w:numId w:val="1"/>
        </w:numPr>
        <w:spacing w:after="0"/>
        <w:jc w:val="both"/>
        <w:rPr>
          <w:rFonts w:ascii="Arial" w:hAnsi="Arial" w:cs="Arial"/>
        </w:rPr>
      </w:pPr>
      <w:r w:rsidRPr="00A52820">
        <w:rPr>
          <w:rFonts w:ascii="Arial" w:hAnsi="Arial" w:cs="Arial"/>
        </w:rPr>
        <w:t xml:space="preserve">Urządzenia modułowe pozwalające na dowolną konfigurację dwóch urządzeń po obu </w:t>
      </w:r>
      <w:bookmarkStart w:id="0" w:name="_GoBack"/>
      <w:bookmarkEnd w:id="0"/>
      <w:r w:rsidRPr="00A52820">
        <w:rPr>
          <w:rFonts w:ascii="Arial" w:hAnsi="Arial" w:cs="Arial"/>
        </w:rPr>
        <w:t xml:space="preserve">stronach jednego słupa  nośnego. </w:t>
      </w:r>
    </w:p>
    <w:p w:rsidR="00D660CB" w:rsidRPr="00A52820" w:rsidRDefault="00D660CB" w:rsidP="00F64BA5">
      <w:pPr>
        <w:pStyle w:val="Akapitzlist"/>
        <w:numPr>
          <w:ilvl w:val="0"/>
          <w:numId w:val="1"/>
        </w:numPr>
        <w:spacing w:after="0"/>
        <w:jc w:val="both"/>
        <w:rPr>
          <w:rFonts w:ascii="Arial" w:hAnsi="Arial" w:cs="Arial"/>
        </w:rPr>
      </w:pPr>
      <w:r w:rsidRPr="00A52820">
        <w:rPr>
          <w:rFonts w:ascii="Arial" w:hAnsi="Arial" w:cs="Arial"/>
          <w:b/>
        </w:rPr>
        <w:t>Pylon</w:t>
      </w:r>
      <w:r w:rsidRPr="00A52820">
        <w:rPr>
          <w:rFonts w:ascii="Arial" w:hAnsi="Arial" w:cs="Arial"/>
        </w:rPr>
        <w:t xml:space="preserve"> - nogi i główna konstrukcja nośna wykonana z dwóch stalowych rur o przekroju Ø 88,9 mm, grubość 3,6 mm. Między nogami powinny znajdować się blachy grubości 7 mm do mocowania urządzeń po obu stronach. Między nogami powinny znajdować się blachy grubości 2 mm, na których należy umieścić czytelną instrukcję obsługi urządzenia i dane producenta. Blacha (tab</w:t>
      </w:r>
      <w:r w:rsidR="00DE5681">
        <w:rPr>
          <w:rFonts w:ascii="Arial" w:hAnsi="Arial" w:cs="Arial"/>
        </w:rPr>
        <w:t>lica) powinna mieć płaską formę o wymiarach nie mniej niż 40 x 80 cm.</w:t>
      </w:r>
    </w:p>
    <w:p w:rsidR="00D660CB" w:rsidRPr="00A52820" w:rsidRDefault="00D660CB" w:rsidP="00F64BA5">
      <w:pPr>
        <w:pStyle w:val="Akapitzlist"/>
        <w:numPr>
          <w:ilvl w:val="0"/>
          <w:numId w:val="1"/>
        </w:numPr>
        <w:jc w:val="both"/>
        <w:rPr>
          <w:rFonts w:ascii="Arial" w:hAnsi="Arial" w:cs="Arial"/>
        </w:rPr>
      </w:pPr>
      <w:r w:rsidRPr="00A52820">
        <w:rPr>
          <w:rFonts w:ascii="Arial" w:hAnsi="Arial" w:cs="Arial"/>
          <w:b/>
        </w:rPr>
        <w:t>Urządzenia</w:t>
      </w:r>
      <w:r w:rsidRPr="00A52820">
        <w:rPr>
          <w:rFonts w:ascii="Arial" w:hAnsi="Arial" w:cs="Arial"/>
        </w:rPr>
        <w:t xml:space="preserve"> – Konstrukcja nośna wykonana ze stalowych rur o przekroju  Ø 88,9 mm i grubości 3,6 mm. Uchwyty i pozostałe elementy rurowe wykonane ze stalowych rur Ø 40 mm, grubość 2 mm. Rury zakończone plastikowymi zatyczkami. Siedziska, i stopki  wykonane z aluminium. Odległości pomiędzy elementami ruchomymi urządzeń a stałymi powinny być większe niż 23 cm. Zastosowanie ograniczników, które uniemożliwiają nadmierne wychylenia elementów wahających się powyżej 70 stopni. Gumowe części amortyzujące (odbojniki) przykręcane za pomocą śruby z gwintem metrycznym do ramy urządzenia. Śruby metryczne ocynkowane. Nakrętki kołpakowe ocynkowane zabezpieczonymi przed odkręceniem. W przegubach łożyska kulkowe, bezobsługowe, metryczne. Malowanie proszkowe z podkładem cynkowym zapewniające ochronę antykorozyjną. Montaż do fundamentów betonowych minimum 30 cm pod powierzchnią gruntu. </w:t>
      </w:r>
    </w:p>
    <w:p w:rsidR="00D660CB" w:rsidRPr="00A52820" w:rsidRDefault="00D660CB" w:rsidP="00F64BA5">
      <w:pPr>
        <w:pStyle w:val="Akapitzlist"/>
        <w:numPr>
          <w:ilvl w:val="0"/>
          <w:numId w:val="1"/>
        </w:numPr>
        <w:spacing w:after="0"/>
        <w:jc w:val="both"/>
        <w:rPr>
          <w:rFonts w:ascii="Arial" w:hAnsi="Arial" w:cs="Arial"/>
        </w:rPr>
      </w:pPr>
      <w:r w:rsidRPr="00A52820">
        <w:rPr>
          <w:rFonts w:ascii="Arial" w:hAnsi="Arial" w:cs="Arial"/>
        </w:rPr>
        <w:t xml:space="preserve">Urządzenia wykonane w oparciu o normy PN-EN 1176-1:2009 lub </w:t>
      </w:r>
      <w:r w:rsidRPr="00A52820">
        <w:rPr>
          <w:rFonts w:ascii="Arial" w:hAnsi="Arial" w:cs="Arial"/>
          <w:lang w:val="de-DE"/>
        </w:rPr>
        <w:t xml:space="preserve">DIN 79000:2012-05, </w:t>
      </w:r>
      <w:proofErr w:type="spellStart"/>
      <w:r w:rsidRPr="00A52820">
        <w:rPr>
          <w:rFonts w:ascii="Arial" w:hAnsi="Arial" w:cs="Arial"/>
          <w:lang w:val="de-DE"/>
        </w:rPr>
        <w:t>prEN</w:t>
      </w:r>
      <w:proofErr w:type="spellEnd"/>
      <w:r w:rsidRPr="00A52820">
        <w:rPr>
          <w:rFonts w:ascii="Arial" w:hAnsi="Arial" w:cs="Arial"/>
          <w:lang w:val="de-DE"/>
        </w:rPr>
        <w:t xml:space="preserve"> 16630E</w:t>
      </w:r>
      <w:r w:rsidRPr="00A52820">
        <w:rPr>
          <w:rFonts w:ascii="Arial" w:hAnsi="Arial" w:cs="Arial"/>
        </w:rPr>
        <w:t xml:space="preserve">, potwierdzone aktualnym świadectwem lub certyfikatem. </w:t>
      </w:r>
    </w:p>
    <w:p w:rsidR="009A5565" w:rsidRPr="00A52820" w:rsidRDefault="009A5565" w:rsidP="00F64BA5">
      <w:pPr>
        <w:jc w:val="both"/>
      </w:pPr>
    </w:p>
    <w:p w:rsidR="00D660CB" w:rsidRPr="00A52820" w:rsidRDefault="00D660CB" w:rsidP="00F64BA5">
      <w:pPr>
        <w:spacing w:after="0"/>
        <w:jc w:val="both"/>
        <w:rPr>
          <w:rFonts w:ascii="Arial" w:hAnsi="Arial" w:cs="Arial"/>
          <w:b/>
        </w:rPr>
      </w:pPr>
      <w:r w:rsidRPr="00A52820">
        <w:rPr>
          <w:rFonts w:ascii="Arial" w:hAnsi="Arial" w:cs="Arial"/>
          <w:b/>
        </w:rPr>
        <w:t>OPIS TECHNICZNY – w karcie technicznej urządzenia powinny znajdować się następujące informacje: opis urządzenia, instrukcja obsługi urządzenia, kategoria urządzenia, klasa użytkowania, klasa dokładności, waga urządzenia, wymiary urządzenia, norma bezpieczeństwa – zgodne z zamówieniem opisanym poniżej.</w:t>
      </w:r>
    </w:p>
    <w:p w:rsidR="00D660CB" w:rsidRPr="00A52820" w:rsidRDefault="00D660CB" w:rsidP="00F64BA5">
      <w:pPr>
        <w:spacing w:after="0"/>
        <w:jc w:val="both"/>
        <w:rPr>
          <w:rFonts w:ascii="Arial" w:hAnsi="Arial" w:cs="Arial"/>
          <w:b/>
        </w:rPr>
      </w:pPr>
    </w:p>
    <w:p w:rsidR="00D660CB" w:rsidRPr="00A52820" w:rsidRDefault="00D660CB" w:rsidP="00F64BA5">
      <w:pPr>
        <w:spacing w:after="0"/>
        <w:jc w:val="both"/>
        <w:rPr>
          <w:rFonts w:ascii="Arial" w:hAnsi="Arial" w:cs="Arial"/>
          <w:b/>
        </w:rPr>
      </w:pPr>
      <w:r w:rsidRPr="00A52820">
        <w:rPr>
          <w:rFonts w:ascii="Arial" w:hAnsi="Arial" w:cs="Arial"/>
          <w:b/>
        </w:rPr>
        <w:t>Urządzenia powinny służyć do ćwiczeń dorosłym i dzieciom od 14 roku życia. Dopuszcza się korzystanie z urządzeń przez dzieci od 10 roku życia, pozostające pod opieką osób dorosłych.</w:t>
      </w: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 xml:space="preserve">Pylon </w:t>
      </w:r>
      <w:r w:rsidRPr="00A52820">
        <w:rPr>
          <w:rFonts w:ascii="Arial" w:hAnsi="Arial" w:cs="Arial"/>
        </w:rPr>
        <w:t xml:space="preserve">(słup, tablica) - element montażowy do urządzeń, na którym urządzenia mogą być montowane obustronnie. Montaż powinien odbywać  się za pomocą dołączonych śrub. </w:t>
      </w:r>
    </w:p>
    <w:p w:rsidR="00D660CB" w:rsidRPr="00A52820" w:rsidRDefault="00D660CB" w:rsidP="00D660CB">
      <w:pPr>
        <w:spacing w:after="0"/>
        <w:rPr>
          <w:rFonts w:ascii="Arial" w:hAnsi="Arial" w:cs="Arial"/>
        </w:rPr>
      </w:pPr>
      <w:r w:rsidRPr="00A52820">
        <w:rPr>
          <w:rFonts w:ascii="Arial" w:hAnsi="Arial" w:cs="Arial"/>
        </w:rPr>
        <w:t xml:space="preserve">Pylon powinien być miejscem informacyjnym i spełniać rolę tablicy. Na tablicy pylona powinno znajdować się odpowiedniej wielkości miejsce na widoczną instrukcję użytkowania urządzenia. Tablica powinna mieć płaską formę. Spody nóg pylona powinny być zakończone obręczami do montażu urządzenia do fundamentu, za pomocą śrub.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 xml:space="preserve">Waga urządzenia: ok 60-65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Biegacz –</w:t>
      </w:r>
      <w:r w:rsidRPr="00A52820">
        <w:rPr>
          <w:rFonts w:ascii="Arial" w:hAnsi="Arial" w:cs="Arial"/>
        </w:rPr>
        <w:t xml:space="preserve"> urządzenie do wzmocnienia mięśni nóg i bioder; poprawia koordynację i zmysł równowagi.</w:t>
      </w:r>
    </w:p>
    <w:p w:rsidR="00D660CB" w:rsidRPr="00A52820" w:rsidRDefault="00D660CB" w:rsidP="00D660CB">
      <w:pPr>
        <w:spacing w:after="0"/>
        <w:rPr>
          <w:rFonts w:ascii="Arial" w:hAnsi="Arial" w:cs="Arial"/>
          <w:u w:val="single"/>
        </w:rPr>
      </w:pPr>
      <w:r w:rsidRPr="00A52820">
        <w:rPr>
          <w:rFonts w:ascii="Arial" w:hAnsi="Arial" w:cs="Arial"/>
          <w:u w:val="single"/>
        </w:rPr>
        <w:lastRenderedPageBreak/>
        <w:t>Charakterystyka:</w:t>
      </w:r>
    </w:p>
    <w:p w:rsidR="00D660CB" w:rsidRPr="00A52820" w:rsidRDefault="00D660CB" w:rsidP="00D660CB">
      <w:pPr>
        <w:spacing w:after="0"/>
        <w:rPr>
          <w:rFonts w:ascii="Arial" w:hAnsi="Arial" w:cs="Arial"/>
        </w:rPr>
      </w:pPr>
      <w:r w:rsidRPr="00A52820">
        <w:rPr>
          <w:rFonts w:ascii="Arial" w:hAnsi="Arial" w:cs="Arial"/>
        </w:rPr>
        <w:t>Kategoria urządzenia: krążenie krwi, koordynacja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roofErr w:type="spellStart"/>
      <w:r w:rsidRPr="00A52820">
        <w:rPr>
          <w:rFonts w:ascii="Arial" w:hAnsi="Arial" w:cs="Arial"/>
          <w:b/>
        </w:rPr>
        <w:t>Steper</w:t>
      </w:r>
      <w:proofErr w:type="spellEnd"/>
      <w:r w:rsidRPr="00A52820">
        <w:rPr>
          <w:rFonts w:ascii="Arial" w:hAnsi="Arial" w:cs="Arial"/>
          <w:b/>
        </w:rPr>
        <w:t xml:space="preserve"> -</w:t>
      </w:r>
      <w:r w:rsidRPr="00A52820">
        <w:rPr>
          <w:rFonts w:ascii="Arial" w:hAnsi="Arial" w:cs="Arial"/>
        </w:rPr>
        <w:t xml:space="preserve"> urządzenie do wzmocnienia i rozbudowy mięśni nóg i pośladków, poprawia wydolność organizmu, nie obciąża stawów</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 krążenie krwi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 xml:space="preserve">Drabinka – </w:t>
      </w:r>
      <w:r w:rsidRPr="00A52820">
        <w:rPr>
          <w:rFonts w:ascii="Arial" w:hAnsi="Arial" w:cs="Arial"/>
        </w:rPr>
        <w:t>urządzenie do budowania mięśni</w:t>
      </w:r>
      <w:r w:rsidRPr="00A52820">
        <w:rPr>
          <w:rFonts w:ascii="Arial" w:hAnsi="Arial" w:cs="Arial"/>
          <w:b/>
        </w:rPr>
        <w:t xml:space="preserve"> </w:t>
      </w:r>
      <w:r w:rsidRPr="00A52820">
        <w:rPr>
          <w:rFonts w:ascii="Arial" w:hAnsi="Arial" w:cs="Arial"/>
        </w:rPr>
        <w:t>tj.</w:t>
      </w:r>
      <w:r w:rsidRPr="00A52820">
        <w:rPr>
          <w:rFonts w:ascii="Arial" w:hAnsi="Arial" w:cs="Arial"/>
          <w:b/>
        </w:rPr>
        <w:t xml:space="preserve"> </w:t>
      </w:r>
      <w:r w:rsidRPr="00A52820">
        <w:rPr>
          <w:rFonts w:ascii="Arial" w:hAnsi="Arial" w:cs="Arial"/>
        </w:rPr>
        <w:t>wzmocnienia górnych partii mięśniowych oraz do</w:t>
      </w:r>
      <w:r w:rsidRPr="00A52820">
        <w:rPr>
          <w:rFonts w:ascii="Arial" w:hAnsi="Arial" w:cs="Arial"/>
          <w:b/>
        </w:rPr>
        <w:t xml:space="preserve"> </w:t>
      </w:r>
      <w:r w:rsidRPr="00A52820">
        <w:rPr>
          <w:rFonts w:ascii="Arial" w:hAnsi="Arial" w:cs="Arial"/>
        </w:rPr>
        <w:t>rozciągania</w:t>
      </w:r>
      <w:r w:rsidRPr="00A52820">
        <w:rPr>
          <w:rFonts w:ascii="Arial" w:hAnsi="Arial" w:cs="Arial"/>
          <w:b/>
        </w:rPr>
        <w:t xml:space="preserve">.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20-25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roofErr w:type="spellStart"/>
      <w:r w:rsidRPr="00A52820">
        <w:rPr>
          <w:rFonts w:ascii="Arial" w:hAnsi="Arial" w:cs="Arial"/>
          <w:b/>
        </w:rPr>
        <w:t>Orbitrek</w:t>
      </w:r>
      <w:proofErr w:type="spellEnd"/>
      <w:r w:rsidRPr="00A52820">
        <w:rPr>
          <w:rFonts w:ascii="Arial" w:hAnsi="Arial" w:cs="Arial"/>
          <w:b/>
        </w:rPr>
        <w:t xml:space="preserve"> – </w:t>
      </w:r>
      <w:r w:rsidRPr="00A52820">
        <w:rPr>
          <w:rFonts w:ascii="Arial" w:hAnsi="Arial" w:cs="Arial"/>
        </w:rPr>
        <w:t xml:space="preserve">Urządzenie do kształtowania dużych partii mięśniowych górnych i dolnych części ciała.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koordynacja,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Przeznaczone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Podciąg nóg – </w:t>
      </w:r>
      <w:r w:rsidRPr="00A52820">
        <w:rPr>
          <w:rFonts w:ascii="Arial" w:hAnsi="Arial" w:cs="Arial"/>
        </w:rPr>
        <w:t xml:space="preserve">Urządzenie do wzmocnienia kilku dużych partii mięśniowych: kończyny górne, uda, brzuch i grzbiet. </w:t>
      </w:r>
    </w:p>
    <w:p w:rsidR="00D660CB" w:rsidRPr="00A52820" w:rsidRDefault="00D660CB" w:rsidP="00D660CB">
      <w:pPr>
        <w:spacing w:after="0"/>
        <w:rPr>
          <w:rFonts w:ascii="Arial" w:hAnsi="Arial" w:cs="Arial"/>
          <w:b/>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20-25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Jeździec -</w:t>
      </w:r>
      <w:r w:rsidRPr="00A52820">
        <w:rPr>
          <w:rFonts w:ascii="Arial" w:hAnsi="Arial" w:cs="Arial"/>
        </w:rPr>
        <w:t xml:space="preserve"> Urządzenie do wzmocnienia różnych partii mięśniowych, ramiona, pas, kończyny dolne; wpływa na rozwój mięśni brzucha, pleców i klatki piersiowej.</w:t>
      </w:r>
    </w:p>
    <w:p w:rsidR="00D660CB" w:rsidRPr="00A52820" w:rsidRDefault="00D660CB" w:rsidP="00D660CB">
      <w:pPr>
        <w:spacing w:after="0"/>
        <w:rPr>
          <w:rFonts w:ascii="Arial" w:hAnsi="Arial" w:cs="Arial"/>
          <w:b/>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lastRenderedPageBreak/>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70-75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Rowerek –</w:t>
      </w:r>
      <w:r w:rsidRPr="00A52820">
        <w:rPr>
          <w:rFonts w:ascii="Arial" w:hAnsi="Arial" w:cs="Arial"/>
        </w:rPr>
        <w:t xml:space="preserve"> Urządzenie do kształtowania dolnych części ciała w pozycji siedzącej.</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Ogólnorozwojowe, krążenie krwi.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Waga urządzenia: ok 70-75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rPr>
        <w:t>Wysokość: 96 -102 cm</w:t>
      </w:r>
    </w:p>
    <w:p w:rsidR="00D660CB" w:rsidRPr="00A52820" w:rsidRDefault="00D660CB" w:rsidP="00D660CB">
      <w:pPr>
        <w:spacing w:after="0"/>
        <w:rPr>
          <w:rFonts w:ascii="Arial" w:hAnsi="Arial" w:cs="Arial"/>
        </w:rPr>
      </w:pPr>
      <w:r w:rsidRPr="00A52820">
        <w:rPr>
          <w:rFonts w:ascii="Arial" w:hAnsi="Arial" w:cs="Arial"/>
        </w:rPr>
        <w:t>Szerokość: 60 - 65 cm</w:t>
      </w:r>
    </w:p>
    <w:p w:rsidR="00D660CB" w:rsidRPr="00A52820" w:rsidRDefault="00D660CB" w:rsidP="00D660CB">
      <w:pPr>
        <w:spacing w:after="0"/>
        <w:rPr>
          <w:rFonts w:ascii="Arial" w:hAnsi="Arial" w:cs="Arial"/>
        </w:rPr>
      </w:pPr>
      <w:r w:rsidRPr="00A52820">
        <w:rPr>
          <w:rFonts w:ascii="Arial" w:hAnsi="Arial" w:cs="Arial"/>
        </w:rPr>
        <w:t>Długość: 80 - 85 cm</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Twister obrotowy –</w:t>
      </w:r>
      <w:r w:rsidRPr="00A52820">
        <w:rPr>
          <w:rFonts w:ascii="Arial" w:hAnsi="Arial" w:cs="Arial"/>
        </w:rPr>
        <w:t xml:space="preserve"> Urządzenie do</w:t>
      </w:r>
      <w:r w:rsidRPr="00A52820">
        <w:rPr>
          <w:rFonts w:ascii="Arial" w:hAnsi="Arial" w:cs="Arial"/>
          <w:b/>
        </w:rPr>
        <w:t xml:space="preserve"> </w:t>
      </w:r>
      <w:r w:rsidRPr="00A52820">
        <w:rPr>
          <w:rFonts w:ascii="Arial" w:hAnsi="Arial" w:cs="Arial"/>
        </w:rPr>
        <w:t xml:space="preserve">wspomagania aktywności stawów biodrowych oraz kręgosłupa lędźwiowego.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Koordynacja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 xml:space="preserve">Klasa dokładności: B </w:t>
      </w:r>
    </w:p>
    <w:p w:rsidR="00D660CB" w:rsidRPr="00A52820" w:rsidRDefault="00D660CB" w:rsidP="00D660CB">
      <w:pPr>
        <w:spacing w:after="0"/>
        <w:rPr>
          <w:rFonts w:ascii="Arial" w:hAnsi="Arial" w:cs="Arial"/>
        </w:rPr>
      </w:pPr>
      <w:r w:rsidRPr="00A52820">
        <w:rPr>
          <w:rFonts w:ascii="Arial" w:hAnsi="Arial" w:cs="Arial"/>
        </w:rPr>
        <w:t>Waga urządzenia: ok 15-20 kg</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Wahadło – </w:t>
      </w:r>
      <w:r w:rsidRPr="00A52820">
        <w:rPr>
          <w:rFonts w:ascii="Arial" w:hAnsi="Arial" w:cs="Arial"/>
        </w:rPr>
        <w:t>Urządzenie do stymulowania</w:t>
      </w:r>
      <w:r w:rsidRPr="00A52820">
        <w:t xml:space="preserve"> </w:t>
      </w:r>
      <w:r w:rsidRPr="00A52820">
        <w:rPr>
          <w:rFonts w:ascii="Arial" w:hAnsi="Arial" w:cs="Arial"/>
        </w:rPr>
        <w:t>dolnych części ciała</w:t>
      </w:r>
    </w:p>
    <w:p w:rsidR="00D660CB" w:rsidRPr="00A52820" w:rsidRDefault="00D660CB" w:rsidP="00D660CB">
      <w:pPr>
        <w:spacing w:after="0"/>
        <w:rPr>
          <w:rFonts w:ascii="Arial" w:hAnsi="Arial" w:cs="Arial"/>
        </w:rPr>
      </w:pPr>
      <w:r w:rsidRPr="00A52820">
        <w:rPr>
          <w:rFonts w:ascii="Arial" w:hAnsi="Arial" w:cs="Arial"/>
        </w:rPr>
        <w:t>Kategoria urządzenia: Budowa mięśni, Koordynacja</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45-50 kg</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Wioślarz – </w:t>
      </w:r>
      <w:r w:rsidRPr="00A52820">
        <w:rPr>
          <w:rFonts w:ascii="Arial" w:hAnsi="Arial" w:cs="Arial"/>
        </w:rPr>
        <w:t xml:space="preserve">Urządzenie wpływające na ogólną poprawę wydolności organizmu.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65-70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Wyciąg górny – </w:t>
      </w:r>
      <w:r w:rsidRPr="00A52820">
        <w:rPr>
          <w:rFonts w:ascii="Arial" w:hAnsi="Arial" w:cs="Arial"/>
        </w:rPr>
        <w:t>urządzenie do wzmocnienia górnych partii mięśniowych przede wszystkim przedramię oraz mięsień najszerszy grzbietu.</w:t>
      </w:r>
    </w:p>
    <w:p w:rsidR="00D660CB" w:rsidRPr="00A52820" w:rsidRDefault="00D660CB" w:rsidP="00D660CB">
      <w:pPr>
        <w:spacing w:after="0"/>
        <w:rPr>
          <w:rFonts w:ascii="Arial" w:hAnsi="Arial" w:cs="Arial"/>
          <w:u w:val="single"/>
        </w:rPr>
      </w:pPr>
      <w:r w:rsidRPr="00A52820">
        <w:rPr>
          <w:rFonts w:ascii="Arial" w:hAnsi="Arial" w:cs="Arial"/>
          <w:u w:val="single"/>
        </w:rPr>
        <w:lastRenderedPageBreak/>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b/>
        </w:rPr>
      </w:pPr>
      <w:r w:rsidRPr="00A52820">
        <w:rPr>
          <w:rFonts w:ascii="Arial" w:hAnsi="Arial" w:cs="Arial"/>
          <w:b/>
        </w:rPr>
        <w:t xml:space="preserve">Wyciskanie siedząc – </w:t>
      </w:r>
      <w:r w:rsidRPr="00A52820">
        <w:rPr>
          <w:rFonts w:ascii="Arial" w:hAnsi="Arial" w:cs="Arial"/>
        </w:rPr>
        <w:t>urządzenie do</w:t>
      </w:r>
      <w:r w:rsidRPr="00A52820">
        <w:rPr>
          <w:rFonts w:ascii="Arial" w:hAnsi="Arial" w:cs="Arial"/>
          <w:b/>
        </w:rPr>
        <w:t xml:space="preserve"> </w:t>
      </w:r>
      <w:r w:rsidRPr="00A52820">
        <w:rPr>
          <w:rFonts w:ascii="Arial" w:hAnsi="Arial" w:cs="Arial"/>
        </w:rPr>
        <w:t>ćwiczeń górnych partii mięśniowych tj. mięśni klatki piersiowej, obręczy barkowej oraz kończyn górnych</w:t>
      </w:r>
      <w:r w:rsidRPr="00A52820">
        <w:rPr>
          <w:rFonts w:ascii="Arial" w:hAnsi="Arial" w:cs="Arial"/>
          <w:b/>
        </w:rPr>
        <w:t>.</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Trenażer ramion – </w:t>
      </w:r>
      <w:r w:rsidRPr="00A52820">
        <w:rPr>
          <w:rFonts w:ascii="Arial" w:hAnsi="Arial" w:cs="Arial"/>
        </w:rPr>
        <w:t>urządzenie do wzmocnienia górnych partii mięśniowych przede wszystkim przedramię oraz mięsień najszerszy grzbietu, pomaga budować masę mięśniową.</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Trenażer  – </w:t>
      </w:r>
      <w:r w:rsidRPr="00A52820">
        <w:rPr>
          <w:rFonts w:ascii="Arial" w:hAnsi="Arial" w:cs="Arial"/>
        </w:rPr>
        <w:t>łączy w sobie dwa urządzenia i kilka funkcjonalności tj. : drążek do ćwiczeń górnych partii mięśniowych (plecy, ramiona) oraz poręcze wielofunkcyjne do ćwiczeń mięśni brzucha, pleców i triceps.</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Ławka </w:t>
      </w:r>
      <w:r w:rsidRPr="00A52820">
        <w:rPr>
          <w:rFonts w:ascii="Arial" w:hAnsi="Arial" w:cs="Arial"/>
        </w:rPr>
        <w:t>– urządzenie do ćwiczeń mięśni brzucha.</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25-30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p w:rsidR="00D660CB" w:rsidRPr="00A52820" w:rsidRDefault="00D660CB"/>
    <w:sectPr w:rsidR="00D660CB" w:rsidRPr="00A52820" w:rsidSect="00A52820">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F30A2"/>
    <w:multiLevelType w:val="hybridMultilevel"/>
    <w:tmpl w:val="A0FA1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79"/>
    <w:rsid w:val="001E1979"/>
    <w:rsid w:val="002F0726"/>
    <w:rsid w:val="009A5565"/>
    <w:rsid w:val="00A52820"/>
    <w:rsid w:val="00D660CB"/>
    <w:rsid w:val="00DE5681"/>
    <w:rsid w:val="00F64BA5"/>
    <w:rsid w:val="00FF6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6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6567</Characters>
  <Application>Microsoft Office Word</Application>
  <DocSecurity>0</DocSecurity>
  <Lines>54</Lines>
  <Paragraphs>15</Paragraphs>
  <ScaleCrop>false</ScaleCrop>
  <Company>Microsoft</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krzyszycha</dc:creator>
  <cp:keywords/>
  <dc:description/>
  <cp:lastModifiedBy>krzyszycha</cp:lastModifiedBy>
  <cp:revision>7</cp:revision>
  <dcterms:created xsi:type="dcterms:W3CDTF">2015-04-24T08:06:00Z</dcterms:created>
  <dcterms:modified xsi:type="dcterms:W3CDTF">2015-05-14T07:15:00Z</dcterms:modified>
</cp:coreProperties>
</file>