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8C" w:rsidRDefault="0065088C" w:rsidP="0065088C">
      <w:pPr>
        <w:pStyle w:val="Nagwek5"/>
        <w:jc w:val="center"/>
        <w:rPr>
          <w:rFonts w:ascii="Calibri" w:hAnsi="Calibri"/>
          <w:sz w:val="24"/>
          <w:szCs w:val="24"/>
        </w:rPr>
      </w:pPr>
      <w:r w:rsidRPr="005F7BE1">
        <w:rPr>
          <w:rFonts w:ascii="Calibri" w:hAnsi="Calibri"/>
          <w:sz w:val="24"/>
          <w:szCs w:val="24"/>
        </w:rPr>
        <w:t>ZAŚWIADCZENIE O PRAWIE DO GŁOSOWANIA</w:t>
      </w:r>
    </w:p>
    <w:p w:rsidR="0065088C" w:rsidRPr="005F7BE1" w:rsidRDefault="0065088C" w:rsidP="0065088C">
      <w:pPr>
        <w:pStyle w:val="Nagwek5"/>
        <w:jc w:val="center"/>
        <w:rPr>
          <w:rFonts w:ascii="Calibri" w:hAnsi="Calibri"/>
          <w:sz w:val="24"/>
          <w:szCs w:val="24"/>
        </w:rPr>
      </w:pPr>
    </w:p>
    <w:p w:rsidR="0065088C" w:rsidRPr="005F7BE1" w:rsidRDefault="0065088C" w:rsidP="0065088C">
      <w:pPr>
        <w:pStyle w:val="Nagwek5"/>
        <w:rPr>
          <w:rFonts w:ascii="Calibri" w:hAnsi="Calibri"/>
          <w:sz w:val="24"/>
          <w:szCs w:val="24"/>
        </w:rPr>
      </w:pPr>
      <w:r w:rsidRPr="005F7BE1">
        <w:rPr>
          <w:rFonts w:ascii="Calibri" w:hAnsi="Calibri"/>
          <w:sz w:val="24"/>
          <w:szCs w:val="24"/>
        </w:rPr>
        <w:t>Wymagane dokumenty:</w:t>
      </w:r>
    </w:p>
    <w:p w:rsidR="0065088C" w:rsidRPr="005F7BE1" w:rsidRDefault="0065088C" w:rsidP="0065088C">
      <w:pPr>
        <w:pStyle w:val="NormalnyWeb"/>
        <w:spacing w:after="240" w:afterAutospacing="0"/>
        <w:rPr>
          <w:rFonts w:ascii="Calibri" w:hAnsi="Calibri"/>
        </w:rPr>
      </w:pPr>
      <w:r w:rsidRPr="005F7BE1">
        <w:rPr>
          <w:rFonts w:ascii="Calibri" w:hAnsi="Calibri"/>
        </w:rPr>
        <w:t xml:space="preserve">1. </w:t>
      </w:r>
      <w:hyperlink r:id="rId4" w:history="1">
        <w:r w:rsidRPr="001A5B14">
          <w:rPr>
            <w:rStyle w:val="Hipercze"/>
            <w:rFonts w:ascii="Calibri" w:hAnsi="Calibri"/>
          </w:rPr>
          <w:t xml:space="preserve">Wniosek </w:t>
        </w:r>
        <w:r>
          <w:rPr>
            <w:rStyle w:val="Hipercze"/>
            <w:rFonts w:ascii="Calibri" w:hAnsi="Calibri"/>
          </w:rPr>
          <w:t>osoby</w:t>
        </w:r>
      </w:hyperlink>
      <w:r>
        <w:rPr>
          <w:rFonts w:ascii="Calibri" w:hAnsi="Calibri"/>
        </w:rPr>
        <w:t xml:space="preserve"> uprawnionej do udziału w referendum</w:t>
      </w:r>
      <w:r w:rsidRPr="005F7BE1">
        <w:rPr>
          <w:rFonts w:ascii="Calibri" w:hAnsi="Calibri"/>
        </w:rPr>
        <w:t xml:space="preserve"> o wydanie zaświadczenia o prawie do głosowania.</w:t>
      </w:r>
      <w:r>
        <w:rPr>
          <w:rFonts w:ascii="Calibri" w:hAnsi="Calibri"/>
        </w:rPr>
        <w:br/>
        <w:t>2</w:t>
      </w:r>
      <w:r w:rsidRPr="005F7BE1">
        <w:rPr>
          <w:rFonts w:ascii="Calibri" w:hAnsi="Calibri"/>
        </w:rPr>
        <w:t xml:space="preserve">. </w:t>
      </w:r>
      <w:hyperlink r:id="rId5" w:history="1">
        <w:r w:rsidRPr="001A5B14">
          <w:rPr>
            <w:rStyle w:val="Hipercze"/>
            <w:rFonts w:ascii="Calibri" w:hAnsi="Calibri"/>
          </w:rPr>
          <w:t>Upoważnienie do odbioru zaświadczenia</w:t>
        </w:r>
      </w:hyperlink>
      <w:r w:rsidRPr="005F7BE1">
        <w:rPr>
          <w:rFonts w:ascii="Calibri" w:hAnsi="Calibri"/>
        </w:rPr>
        <w:t xml:space="preserve"> o prawie do głosowania - w przypadku odbioru zaświadczenia przez inną osobę. </w:t>
      </w:r>
    </w:p>
    <w:p w:rsidR="0065088C" w:rsidRPr="005F7BE1" w:rsidRDefault="0065088C" w:rsidP="0065088C">
      <w:pPr>
        <w:pStyle w:val="NormalnyWeb"/>
        <w:rPr>
          <w:rFonts w:ascii="Calibri" w:hAnsi="Calibri"/>
        </w:rPr>
      </w:pPr>
      <w:r w:rsidRPr="005F7BE1">
        <w:rPr>
          <w:rStyle w:val="Pogrubienie"/>
          <w:rFonts w:ascii="Calibri" w:hAnsi="Calibri"/>
        </w:rPr>
        <w:t>Termin składania wniosków:</w:t>
      </w:r>
      <w:r w:rsidRPr="005F7BE1">
        <w:rPr>
          <w:rFonts w:ascii="Calibri" w:hAnsi="Calibri"/>
        </w:rPr>
        <w:br/>
      </w:r>
      <w:r>
        <w:rPr>
          <w:rFonts w:ascii="Calibri" w:hAnsi="Calibri"/>
        </w:rPr>
        <w:t>- do 4 września</w:t>
      </w:r>
      <w:r w:rsidRPr="005F7BE1">
        <w:rPr>
          <w:rFonts w:ascii="Calibri" w:hAnsi="Calibri"/>
        </w:rPr>
        <w:t xml:space="preserve"> 2015 r. </w:t>
      </w:r>
      <w:r w:rsidRPr="005F7BE1">
        <w:rPr>
          <w:rFonts w:ascii="Calibri" w:hAnsi="Calibri"/>
        </w:rPr>
        <w:br/>
      </w:r>
    </w:p>
    <w:p w:rsidR="0065088C" w:rsidRPr="005F7BE1" w:rsidRDefault="0065088C" w:rsidP="0065088C">
      <w:pPr>
        <w:pStyle w:val="Nagwek5"/>
        <w:jc w:val="both"/>
        <w:rPr>
          <w:rFonts w:ascii="Calibri" w:hAnsi="Calibri"/>
          <w:sz w:val="24"/>
          <w:szCs w:val="24"/>
        </w:rPr>
      </w:pPr>
      <w:r w:rsidRPr="005F7BE1">
        <w:rPr>
          <w:rFonts w:ascii="Calibri" w:hAnsi="Calibri"/>
          <w:sz w:val="24"/>
          <w:szCs w:val="24"/>
        </w:rPr>
        <w:t>Uwagi:</w:t>
      </w:r>
    </w:p>
    <w:p w:rsidR="0065088C" w:rsidRPr="005F7BE1" w:rsidRDefault="0065088C" w:rsidP="0065088C">
      <w:pPr>
        <w:pStyle w:val="NormalnyWeb"/>
        <w:jc w:val="both"/>
        <w:rPr>
          <w:rFonts w:ascii="Calibri" w:hAnsi="Calibri"/>
        </w:rPr>
      </w:pPr>
      <w:r w:rsidRPr="005F7BE1">
        <w:rPr>
          <w:rFonts w:ascii="Calibri" w:hAnsi="Calibri"/>
        </w:rPr>
        <w:t xml:space="preserve">1. </w:t>
      </w:r>
      <w:r>
        <w:rPr>
          <w:rFonts w:ascii="Calibri" w:hAnsi="Calibri"/>
        </w:rPr>
        <w:t>Osoba uprawniona</w:t>
      </w:r>
      <w:r w:rsidRPr="009A6ABB">
        <w:rPr>
          <w:rFonts w:ascii="Calibri" w:hAnsi="Calibri"/>
        </w:rPr>
        <w:t xml:space="preserve"> do udziału w referendum</w:t>
      </w:r>
      <w:r>
        <w:rPr>
          <w:rFonts w:ascii="Calibri" w:hAnsi="Calibri"/>
        </w:rPr>
        <w:t xml:space="preserve"> zmieniająca</w:t>
      </w:r>
      <w:r w:rsidRPr="005F7BE1">
        <w:rPr>
          <w:rFonts w:ascii="Calibri" w:hAnsi="Calibri"/>
        </w:rPr>
        <w:t xml:space="preserve"> miejsce pobytu przed dniem </w:t>
      </w:r>
      <w:r>
        <w:rPr>
          <w:rFonts w:ascii="Calibri" w:hAnsi="Calibri"/>
        </w:rPr>
        <w:t>referendum</w:t>
      </w:r>
      <w:r w:rsidRPr="005F7BE1">
        <w:rPr>
          <w:rFonts w:ascii="Calibri" w:hAnsi="Calibri"/>
        </w:rPr>
        <w:t xml:space="preserve"> otrzymuje na wniosek zgłoszony pisemnie, telefaksem lub w formie elektronicznej, zaświadczenie o prawie do głosowania w miejscu pobytu w dniu </w:t>
      </w:r>
      <w:r>
        <w:rPr>
          <w:rFonts w:ascii="Calibri" w:hAnsi="Calibri"/>
        </w:rPr>
        <w:t>referendum</w:t>
      </w:r>
      <w:r w:rsidRPr="005F7BE1">
        <w:rPr>
          <w:rFonts w:ascii="Calibri" w:hAnsi="Calibri"/>
        </w:rPr>
        <w:t xml:space="preserve">. </w:t>
      </w:r>
    </w:p>
    <w:p w:rsidR="0065088C" w:rsidRPr="005F7BE1" w:rsidRDefault="0065088C" w:rsidP="0065088C">
      <w:pPr>
        <w:pStyle w:val="NormalnyWeb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Pr="005F7BE1">
        <w:rPr>
          <w:rFonts w:ascii="Calibri" w:hAnsi="Calibri"/>
        </w:rPr>
        <w:t>. Zaświadczenie odbiera się osobiście lub p</w:t>
      </w:r>
      <w:r>
        <w:rPr>
          <w:rFonts w:ascii="Calibri" w:hAnsi="Calibri"/>
        </w:rPr>
        <w:t>rzez inną upoważnioną osobę</w:t>
      </w:r>
      <w:r w:rsidRPr="005F7BE1">
        <w:rPr>
          <w:rFonts w:ascii="Calibri" w:hAnsi="Calibri"/>
        </w:rPr>
        <w:t>.</w:t>
      </w:r>
    </w:p>
    <w:p w:rsidR="0065088C" w:rsidRPr="005F7BE1" w:rsidRDefault="0065088C" w:rsidP="0065088C">
      <w:pPr>
        <w:pStyle w:val="NormalnyWeb"/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Pr="005F7BE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9A6ABB">
        <w:rPr>
          <w:rFonts w:ascii="Calibri" w:hAnsi="Calibri"/>
        </w:rPr>
        <w:t>Osoba uprawniona do udziału w referendum</w:t>
      </w:r>
      <w:r>
        <w:rPr>
          <w:rFonts w:ascii="Calibri" w:hAnsi="Calibri"/>
        </w:rPr>
        <w:t>, która</w:t>
      </w:r>
      <w:r w:rsidRPr="005F7BE1">
        <w:rPr>
          <w:rFonts w:ascii="Calibri" w:hAnsi="Calibri"/>
        </w:rPr>
        <w:t xml:space="preserve"> otrzymał</w:t>
      </w:r>
      <w:r>
        <w:rPr>
          <w:rFonts w:ascii="Calibri" w:hAnsi="Calibri"/>
        </w:rPr>
        <w:t>a</w:t>
      </w:r>
      <w:r w:rsidRPr="005F7BE1">
        <w:rPr>
          <w:rFonts w:ascii="Calibri" w:hAnsi="Calibri"/>
        </w:rPr>
        <w:t xml:space="preserve"> zaświadczenie o prawie do głosowania zosta</w:t>
      </w:r>
      <w:r>
        <w:rPr>
          <w:rFonts w:ascii="Calibri" w:hAnsi="Calibri"/>
        </w:rPr>
        <w:t>nie skreślona</w:t>
      </w:r>
      <w:r w:rsidRPr="005F7BE1">
        <w:rPr>
          <w:rFonts w:ascii="Calibri" w:hAnsi="Calibri"/>
        </w:rPr>
        <w:t xml:space="preserve"> ze spisu </w:t>
      </w:r>
      <w:r>
        <w:rPr>
          <w:rFonts w:ascii="Calibri" w:hAnsi="Calibri"/>
        </w:rPr>
        <w:t>osób uprawnionych</w:t>
      </w:r>
      <w:r w:rsidRPr="009A6ABB">
        <w:rPr>
          <w:rFonts w:ascii="Calibri" w:hAnsi="Calibri"/>
        </w:rPr>
        <w:t xml:space="preserve"> do udziału w referendum</w:t>
      </w:r>
      <w:r w:rsidRPr="005F7B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</w:t>
      </w:r>
      <w:r w:rsidRPr="005F7BE1">
        <w:rPr>
          <w:rFonts w:ascii="Calibri" w:hAnsi="Calibri"/>
        </w:rPr>
        <w:t>w miejscu stałego zamieszkania.</w:t>
      </w:r>
    </w:p>
    <w:p w:rsidR="0065088C" w:rsidRPr="005F7BE1" w:rsidRDefault="0065088C" w:rsidP="0065088C">
      <w:pPr>
        <w:pStyle w:val="NormalnyWeb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Pr="005F7BE1">
        <w:rPr>
          <w:rFonts w:ascii="Calibri" w:hAnsi="Calibri"/>
        </w:rPr>
        <w:t>. W przypadku utraty zaświadczenia, niezależnie od przyczyny, nie będzie możliwe otrzymanie kolejnego zaświadczenia, ani wzięcia udziału w głosowaniu w obwodzie właściwym dla miejsca stałego zamieszkania.</w:t>
      </w:r>
    </w:p>
    <w:p w:rsidR="0065088C" w:rsidRPr="005F7BE1" w:rsidRDefault="0065088C" w:rsidP="0065088C">
      <w:pPr>
        <w:pStyle w:val="NormalnyWeb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5F7BE1">
        <w:rPr>
          <w:rFonts w:ascii="Calibri" w:hAnsi="Calibri"/>
        </w:rPr>
        <w:t xml:space="preserve">. Na podstawie zaświadczenia o prawie do głosowania </w:t>
      </w:r>
      <w:r>
        <w:rPr>
          <w:rFonts w:ascii="Calibri" w:hAnsi="Calibri"/>
        </w:rPr>
        <w:t>można</w:t>
      </w:r>
      <w:r w:rsidRPr="005F7BE1">
        <w:rPr>
          <w:rFonts w:ascii="Calibri" w:hAnsi="Calibri"/>
        </w:rPr>
        <w:t xml:space="preserve"> głosować w dowolnie wybranym </w:t>
      </w:r>
      <w:r>
        <w:rPr>
          <w:rFonts w:ascii="Calibri" w:hAnsi="Calibri"/>
        </w:rPr>
        <w:t>obwodzie głosowania w kraju, za granicą lub</w:t>
      </w:r>
      <w:r w:rsidRPr="005F7BE1">
        <w:rPr>
          <w:rFonts w:ascii="Calibri" w:hAnsi="Calibri"/>
        </w:rPr>
        <w:t xml:space="preserve"> na polskim statku morskim.</w:t>
      </w:r>
    </w:p>
    <w:p w:rsidR="0065088C" w:rsidRPr="005F7BE1" w:rsidRDefault="0065088C" w:rsidP="0065088C">
      <w:pPr>
        <w:rPr>
          <w:rFonts w:ascii="Calibri" w:hAnsi="Calibri"/>
        </w:rPr>
      </w:pPr>
    </w:p>
    <w:p w:rsidR="0065088C" w:rsidRDefault="0065088C" w:rsidP="0065088C"/>
    <w:p w:rsidR="00720017" w:rsidRDefault="00720017"/>
    <w:sectPr w:rsidR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5088C"/>
    <w:rsid w:val="0018036D"/>
    <w:rsid w:val="0065088C"/>
    <w:rsid w:val="0072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65088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508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65088C"/>
    <w:pPr>
      <w:spacing w:before="100" w:beforeAutospacing="1" w:after="100" w:afterAutospacing="1"/>
    </w:pPr>
  </w:style>
  <w:style w:type="character" w:styleId="Hipercze">
    <w:name w:val="Hyperlink"/>
    <w:rsid w:val="0065088C"/>
    <w:rPr>
      <w:color w:val="0000FF"/>
      <w:u w:val="single"/>
    </w:rPr>
  </w:style>
  <w:style w:type="character" w:styleId="Pogrubienie">
    <w:name w:val="Strong"/>
    <w:qFormat/>
    <w:rsid w:val="00650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m.warszawa.pl/sites/default/files/upowaznienie_do_zaswiadczen.pdf" TargetMode="External"/><Relationship Id="rId4" Type="http://schemas.openxmlformats.org/officeDocument/2006/relationships/hyperlink" Target="http://www.um.warszawa.pl/sites/default/files/wniosek_o_wydanie_zaswiadczenia_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Company>UG Kołbaskowo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2</cp:revision>
  <dcterms:created xsi:type="dcterms:W3CDTF">2015-07-07T11:58:00Z</dcterms:created>
  <dcterms:modified xsi:type="dcterms:W3CDTF">2015-07-07T11:58:00Z</dcterms:modified>
</cp:coreProperties>
</file>