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13" w:rsidRPr="00181113" w:rsidRDefault="00181113" w:rsidP="001811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8111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  <w:t xml:space="preserve">INFORMACJA W SPRAWIE UDOSTĘPNIENIA SPISU OSÓB UPRAWNIONYCH DO UDZIAŁU 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  <w:br/>
      </w:r>
      <w:r w:rsidRPr="0018111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  <w:t>W REFERENDUM</w:t>
      </w:r>
    </w:p>
    <w:p w:rsidR="00181113" w:rsidRPr="00181113" w:rsidRDefault="00181113" w:rsidP="0018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81113" w:rsidRPr="00181113" w:rsidRDefault="00181113" w:rsidP="00181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12925" cy="1304290"/>
            <wp:effectExtent l="19050" t="0" r="0" b="0"/>
            <wp:docPr id="1" name="Obraz 1" descr="http://michalowo.eu/images/rtzv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chalowo.eu/images/rtzvb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113" w:rsidRPr="00181113" w:rsidRDefault="00181113" w:rsidP="00181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36 ustawy z dnia 5 stycznia 2011r. Kodeks wyborczy (Dz. U. z 2011r. Nr 21 poz. 112 ze zm.) informuję, iż sporządzony dla referendum ogólnokrajowego, zarządzonego na dzień 6 września 2015r., </w:t>
      </w:r>
      <w:r w:rsidRPr="00181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spis osób uprawnionych do udziału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81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referendum jest udostępniony do wglądu w siedzibi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 Urzędu Gminy Kołbaskowo,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godzinach pracy Urzędu (pokój nr 2).</w:t>
      </w:r>
    </w:p>
    <w:p w:rsidR="00181113" w:rsidRPr="00181113" w:rsidRDefault="00181113" w:rsidP="00181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1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</w:t>
      </w:r>
      <w:r w:rsidRPr="00181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Pomiędzy 17 sierpnia 2015r. a 31 sierpnia 2015r. każdy może sprawdzić, czy został w spisie uwzględniony</w:t>
      </w:r>
      <w:r w:rsidRPr="00181113">
        <w:rPr>
          <w:rFonts w:ascii="Times New Roman" w:eastAsia="Times New Roman" w:hAnsi="Times New Roman" w:cs="Times New Roman"/>
          <w:sz w:val="24"/>
          <w:szCs w:val="24"/>
          <w:lang w:eastAsia="pl-PL"/>
        </w:rPr>
        <w:t>. Udostępnienie spisu osób uprawnionych do udziału w referendum następuje na pisemny wniosek złożony na formularzu przewidzianym w Rozporządzeniu Ministra Administracji i Cyfryzacji z dnia 29 lipca 2015r. w sprawie spisu osób uprawnionych do udziału w referendum ogólnokrajowym (Dz. U. z 2015r. poz. 1086) zał. 4. Udostępnienie do wglądu spisu polega na udzieleniu informacji potwierdzającej, że wnioskodawca jest ujęty w spisie lub nie figuruje w spisie, w tym również z powodu skreślenia ze spisu, albo że dane wpisane we wniosku różnią się od danych osoby wpisanej do spisu. Na żądanie wnioskodawcy udzielona informacja jest potwierdzana na piśmie.</w:t>
      </w:r>
    </w:p>
    <w:p w:rsidR="00181113" w:rsidRPr="00181113" w:rsidRDefault="00181113" w:rsidP="00181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1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może wnieść do wójta (burmistrza, prezydenta miasta) reklamację w sprawie nieprawidłowości sporządzenia spisu osób uprawnionych do udziału w referendum, w szczególności w sprawie pominięcia osoby uprawnionej w spisie, wpisania do spisu osoby, która nie ma prawa udziału w referendum, niewłaściwych danych o osobach wpisanych do spisu, ujęcia w spisie osoby, która nie zamieszkuje stale na obszarze gminy. Reklamację wnosi się pisemnie lub ustnie do protokołu (art. 37 § 1 i 2 Kodeksu wyborczego w związku z art. 9 ust. 7 ustawy o referendum ogólnokrajowym).</w:t>
      </w:r>
    </w:p>
    <w:p w:rsidR="00720017" w:rsidRDefault="00720017"/>
    <w:p w:rsidR="00AA7AEF" w:rsidRDefault="00AA7AEF" w:rsidP="00AA7AEF">
      <w:r>
        <w:t xml:space="preserve">                                                                                                     </w:t>
      </w:r>
    </w:p>
    <w:p w:rsidR="00AA7AEF" w:rsidRPr="00D565E5" w:rsidRDefault="00AA7AEF" w:rsidP="00AA7AEF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</w:t>
      </w:r>
      <w:r w:rsidRPr="00D565E5">
        <w:rPr>
          <w:rFonts w:ascii="Arial" w:hAnsi="Arial" w:cs="Arial"/>
        </w:rPr>
        <w:t>Wójt Gminy</w:t>
      </w:r>
      <w:r>
        <w:t xml:space="preserve">                     </w:t>
      </w:r>
      <w:r w:rsidRPr="00D565E5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</w:p>
    <w:p w:rsidR="00AA7AEF" w:rsidRPr="00D565E5" w:rsidRDefault="00AA7AEF" w:rsidP="00AA7AEF">
      <w:pPr>
        <w:rPr>
          <w:rFonts w:ascii="Arial" w:hAnsi="Arial" w:cs="Arial"/>
        </w:rPr>
      </w:pPr>
      <w:r w:rsidRPr="00D565E5">
        <w:rPr>
          <w:rFonts w:ascii="Arial" w:hAnsi="Arial" w:cs="Arial"/>
        </w:rPr>
        <w:t xml:space="preserve">                                                                             Małgorzata Schwarz</w:t>
      </w:r>
    </w:p>
    <w:p w:rsidR="00AA7AEF" w:rsidRPr="00D565E5" w:rsidRDefault="00AA7AEF" w:rsidP="00AA7AEF">
      <w:pPr>
        <w:rPr>
          <w:rFonts w:ascii="Arial" w:hAnsi="Arial" w:cs="Arial"/>
        </w:rPr>
      </w:pPr>
    </w:p>
    <w:p w:rsidR="00181113" w:rsidRDefault="00AA7AEF" w:rsidP="004B1654">
      <w:r>
        <w:t xml:space="preserve">    </w:t>
      </w:r>
    </w:p>
    <w:sectPr w:rsidR="00181113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81113"/>
    <w:rsid w:val="001719D8"/>
    <w:rsid w:val="00181113"/>
    <w:rsid w:val="004B1654"/>
    <w:rsid w:val="00720017"/>
    <w:rsid w:val="00AA7AEF"/>
    <w:rsid w:val="00F82B15"/>
    <w:rsid w:val="00FE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17"/>
  </w:style>
  <w:style w:type="paragraph" w:styleId="Nagwek2">
    <w:name w:val="heading 2"/>
    <w:basedOn w:val="Normalny"/>
    <w:link w:val="Nagwek2Znak"/>
    <w:uiPriority w:val="9"/>
    <w:qFormat/>
    <w:rsid w:val="00181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811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81113"/>
    <w:rPr>
      <w:color w:val="0000FF"/>
      <w:u w:val="single"/>
    </w:rPr>
  </w:style>
  <w:style w:type="character" w:customStyle="1" w:styleId="plgfakarmanytitulo">
    <w:name w:val="plg_fa_karmany_titulo"/>
    <w:basedOn w:val="Domylnaczcionkaakapitu"/>
    <w:rsid w:val="00181113"/>
  </w:style>
  <w:style w:type="paragraph" w:styleId="NormalnyWeb">
    <w:name w:val="Normal (Web)"/>
    <w:basedOn w:val="Normalny"/>
    <w:uiPriority w:val="99"/>
    <w:semiHidden/>
    <w:unhideWhenUsed/>
    <w:rsid w:val="0018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11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Kołbaskowo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4</cp:revision>
  <dcterms:created xsi:type="dcterms:W3CDTF">2015-08-18T10:34:00Z</dcterms:created>
  <dcterms:modified xsi:type="dcterms:W3CDTF">2015-08-18T11:04:00Z</dcterms:modified>
</cp:coreProperties>
</file>