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6A" w:rsidRPr="008C314A" w:rsidRDefault="00B5256A" w:rsidP="00B5256A">
      <w:pPr>
        <w:jc w:val="center"/>
        <w:rPr>
          <w:sz w:val="32"/>
          <w:szCs w:val="32"/>
        </w:rPr>
      </w:pPr>
      <w:r w:rsidRPr="008C314A">
        <w:rPr>
          <w:sz w:val="32"/>
          <w:szCs w:val="32"/>
        </w:rPr>
        <w:t xml:space="preserve">Stawki podatków </w:t>
      </w:r>
      <w:r>
        <w:rPr>
          <w:sz w:val="32"/>
          <w:szCs w:val="32"/>
        </w:rPr>
        <w:t xml:space="preserve">na </w:t>
      </w:r>
      <w:r w:rsidR="003C53F0">
        <w:rPr>
          <w:sz w:val="32"/>
          <w:szCs w:val="32"/>
        </w:rPr>
        <w:t>terenie Gminy Kołbaskowo na 2017</w:t>
      </w:r>
      <w:r>
        <w:rPr>
          <w:sz w:val="32"/>
          <w:szCs w:val="32"/>
        </w:rPr>
        <w:t xml:space="preserve"> r. </w:t>
      </w:r>
    </w:p>
    <w:p w:rsidR="00B5256A" w:rsidRDefault="00B5256A" w:rsidP="00B5256A">
      <w:pPr>
        <w:jc w:val="both"/>
      </w:pPr>
    </w:p>
    <w:p w:rsidR="00B5256A" w:rsidRDefault="00B5256A" w:rsidP="00B5256A">
      <w:pPr>
        <w:numPr>
          <w:ilvl w:val="0"/>
          <w:numId w:val="3"/>
        </w:numPr>
        <w:jc w:val="both"/>
      </w:pPr>
      <w:r w:rsidRPr="00364A27">
        <w:rPr>
          <w:b/>
        </w:rPr>
        <w:t>podatek od nieruchomości</w:t>
      </w:r>
      <w:r w:rsidR="001E5002">
        <w:t xml:space="preserve"> – zgodnie z Uchwałą Nr X</w:t>
      </w:r>
      <w:r w:rsidR="003C53F0">
        <w:t>XV/250/2016 Rady Gminy Kołbaskowo z dnia 28 listopada 2016</w:t>
      </w:r>
      <w:r>
        <w:t xml:space="preserve"> r.</w:t>
      </w:r>
    </w:p>
    <w:p w:rsidR="00B5256A" w:rsidRDefault="00B5256A" w:rsidP="00B5256A">
      <w:pPr>
        <w:numPr>
          <w:ilvl w:val="0"/>
          <w:numId w:val="1"/>
        </w:numPr>
        <w:tabs>
          <w:tab w:val="clear" w:pos="360"/>
          <w:tab w:val="num" w:pos="1068"/>
        </w:tabs>
        <w:ind w:left="1068"/>
        <w:jc w:val="both"/>
      </w:pPr>
      <w:r>
        <w:t>od budynków lub ich części:</w:t>
      </w:r>
    </w:p>
    <w:p w:rsidR="00B5256A" w:rsidRDefault="00B5256A" w:rsidP="00B5256A">
      <w:pPr>
        <w:numPr>
          <w:ilvl w:val="0"/>
          <w:numId w:val="2"/>
        </w:numPr>
        <w:jc w:val="both"/>
      </w:pPr>
      <w:r>
        <w:t xml:space="preserve"> mieszkalnych  – </w:t>
      </w:r>
      <w:r w:rsidR="001E5002">
        <w:rPr>
          <w:b/>
        </w:rPr>
        <w:t>0,68</w:t>
      </w:r>
      <w:r>
        <w:t xml:space="preserve"> zł od 1 m</w:t>
      </w:r>
      <w:r>
        <w:rPr>
          <w:vertAlign w:val="superscript"/>
        </w:rPr>
        <w:t>2</w:t>
      </w:r>
      <w:r>
        <w:t xml:space="preserve"> powierzchni użytkowej,</w:t>
      </w:r>
    </w:p>
    <w:p w:rsidR="00B5256A" w:rsidRDefault="00B5256A" w:rsidP="00B5256A">
      <w:pPr>
        <w:numPr>
          <w:ilvl w:val="0"/>
          <w:numId w:val="2"/>
        </w:numPr>
        <w:jc w:val="both"/>
      </w:pPr>
      <w:r>
        <w:t xml:space="preserve">związanych z prowadzeniem działalności gospodarczej oraz od budynków mieszkalnych lub ich części zajętych na prowadzenie działalności gospodarczej – </w:t>
      </w:r>
      <w:r w:rsidR="001E5002">
        <w:rPr>
          <w:b/>
        </w:rPr>
        <w:t>20,68</w:t>
      </w:r>
      <w:r>
        <w:rPr>
          <w:b/>
        </w:rPr>
        <w:t xml:space="preserve"> </w:t>
      </w:r>
      <w:r>
        <w:t xml:space="preserve">  zł od 1 m</w:t>
      </w:r>
      <w:r>
        <w:rPr>
          <w:vertAlign w:val="superscript"/>
        </w:rPr>
        <w:t>2</w:t>
      </w:r>
      <w:r>
        <w:t xml:space="preserve"> powierzchni użytkowej,</w:t>
      </w:r>
    </w:p>
    <w:p w:rsidR="00B5256A" w:rsidRDefault="00B5256A" w:rsidP="00B5256A">
      <w:pPr>
        <w:numPr>
          <w:ilvl w:val="0"/>
          <w:numId w:val="2"/>
        </w:numPr>
        <w:jc w:val="both"/>
      </w:pPr>
      <w:r>
        <w:t xml:space="preserve">związanych z prowadzeniem działalności gospodarczej w zakresie świadczenia usług weterynaryjnych oraz od budynków mieszkalnych lub ich części zajętych na prowadzenie działalności gospodarczej w zakresie świadczenia usług weterynaryjnych  – </w:t>
      </w:r>
      <w:r w:rsidR="001E5002">
        <w:rPr>
          <w:b/>
        </w:rPr>
        <w:t>3,99</w:t>
      </w:r>
      <w:r>
        <w:rPr>
          <w:b/>
        </w:rPr>
        <w:t xml:space="preserve"> </w:t>
      </w:r>
      <w:r>
        <w:t xml:space="preserve">  zł od 1 m</w:t>
      </w:r>
      <w:r>
        <w:rPr>
          <w:vertAlign w:val="superscript"/>
        </w:rPr>
        <w:t>2</w:t>
      </w:r>
      <w:r>
        <w:t xml:space="preserve"> powierzchni użytkowej,</w:t>
      </w:r>
    </w:p>
    <w:p w:rsidR="00B5256A" w:rsidRDefault="00B5256A" w:rsidP="00B5256A">
      <w:pPr>
        <w:numPr>
          <w:ilvl w:val="0"/>
          <w:numId w:val="2"/>
        </w:numPr>
        <w:jc w:val="both"/>
      </w:pPr>
      <w:r>
        <w:t xml:space="preserve">zajętych na prowadzenie działalności gospodarczej w zakresie obrotu kwalifikowanym materiałem siewnym </w:t>
      </w:r>
      <w:r w:rsidR="001E5002">
        <w:t>–</w:t>
      </w:r>
      <w:r>
        <w:t xml:space="preserve"> </w:t>
      </w:r>
      <w:r w:rsidR="001E5002">
        <w:rPr>
          <w:b/>
        </w:rPr>
        <w:t>10,</w:t>
      </w:r>
      <w:r w:rsidR="003C53F0">
        <w:rPr>
          <w:b/>
        </w:rPr>
        <w:t>59</w:t>
      </w:r>
      <w:r>
        <w:rPr>
          <w:b/>
        </w:rPr>
        <w:t xml:space="preserve"> </w:t>
      </w:r>
      <w:r>
        <w:t>zł od 1 m</w:t>
      </w:r>
      <w:r>
        <w:rPr>
          <w:vertAlign w:val="superscript"/>
        </w:rPr>
        <w:t>2</w:t>
      </w:r>
      <w:r>
        <w:t xml:space="preserve"> powierzchni użytkowej,</w:t>
      </w:r>
    </w:p>
    <w:p w:rsidR="00B5256A" w:rsidRDefault="00B5256A" w:rsidP="00B5256A">
      <w:pPr>
        <w:numPr>
          <w:ilvl w:val="0"/>
          <w:numId w:val="2"/>
        </w:numPr>
        <w:jc w:val="both"/>
      </w:pPr>
      <w:r>
        <w:t>związanych z udzielaniem świadczeń zdrowotnych w rozumieniu przepisów o działalności leczniczej, zajętych przez podmioty udzielające tych świadczeń –</w:t>
      </w:r>
      <w:r w:rsidR="001E5002">
        <w:rPr>
          <w:b/>
        </w:rPr>
        <w:t xml:space="preserve"> 3,97</w:t>
      </w:r>
      <w:r>
        <w:t xml:space="preserve"> zł od 1 m</w:t>
      </w:r>
      <w:r>
        <w:rPr>
          <w:vertAlign w:val="superscript"/>
        </w:rPr>
        <w:t>2</w:t>
      </w:r>
      <w:r>
        <w:t xml:space="preserve"> powierzchni użytkowej, </w:t>
      </w:r>
    </w:p>
    <w:p w:rsidR="00B5256A" w:rsidRDefault="00B5256A" w:rsidP="00B5256A">
      <w:pPr>
        <w:numPr>
          <w:ilvl w:val="0"/>
          <w:numId w:val="2"/>
        </w:numPr>
        <w:jc w:val="both"/>
      </w:pPr>
      <w:r>
        <w:t xml:space="preserve">pozostałych, w tym zajętych na prowadzenie odpłatnej statutowej działalności </w:t>
      </w:r>
    </w:p>
    <w:p w:rsidR="00B5256A" w:rsidRDefault="00B5256A" w:rsidP="00B5256A">
      <w:pPr>
        <w:ind w:left="360"/>
        <w:jc w:val="both"/>
      </w:pPr>
      <w:r>
        <w:t xml:space="preserve">                 pożytku publicznego przez organizacje pożytku publicznego – </w:t>
      </w:r>
      <w:r w:rsidR="001E5002">
        <w:rPr>
          <w:b/>
        </w:rPr>
        <w:t>7</w:t>
      </w:r>
      <w:r w:rsidR="003C53F0">
        <w:rPr>
          <w:b/>
        </w:rPr>
        <w:t>,62</w:t>
      </w:r>
      <w:r>
        <w:t xml:space="preserve"> </w:t>
      </w:r>
      <w:r>
        <w:rPr>
          <w:b/>
        </w:rPr>
        <w:t xml:space="preserve"> </w:t>
      </w:r>
      <w:r>
        <w:t>zł od 1 m</w:t>
      </w:r>
      <w:r>
        <w:rPr>
          <w:vertAlign w:val="superscript"/>
        </w:rPr>
        <w:t>2</w:t>
      </w:r>
      <w:r>
        <w:t xml:space="preserve"> </w:t>
      </w:r>
    </w:p>
    <w:p w:rsidR="00B5256A" w:rsidRDefault="00B5256A" w:rsidP="00B5256A">
      <w:pPr>
        <w:ind w:left="360"/>
        <w:jc w:val="both"/>
      </w:pPr>
      <w:r>
        <w:t xml:space="preserve">                 powierzchni użytkowej, </w:t>
      </w:r>
    </w:p>
    <w:p w:rsidR="00B5256A" w:rsidRDefault="00B5256A" w:rsidP="00B5256A">
      <w:pPr>
        <w:ind w:left="360"/>
        <w:jc w:val="both"/>
        <w:rPr>
          <w:b/>
        </w:rPr>
      </w:pPr>
    </w:p>
    <w:p w:rsidR="00B5256A" w:rsidRDefault="00B5256A" w:rsidP="00B5256A">
      <w:pPr>
        <w:pStyle w:val="Tekstpodstawowy2"/>
        <w:ind w:firstLine="708"/>
      </w:pPr>
      <w:r>
        <w:t>2) od gruntów:</w:t>
      </w:r>
    </w:p>
    <w:p w:rsidR="00B5256A" w:rsidRDefault="00B5256A" w:rsidP="00B5256A">
      <w:pPr>
        <w:tabs>
          <w:tab w:val="num" w:pos="720"/>
        </w:tabs>
        <w:ind w:left="1068" w:hanging="360"/>
        <w:jc w:val="both"/>
      </w:pPr>
      <w:r>
        <w:tab/>
      </w:r>
      <w:r>
        <w:tab/>
      </w:r>
      <w:r w:rsidRPr="0009309B">
        <w:t>a)</w:t>
      </w:r>
      <w:r>
        <w:t xml:space="preserve"> związanych z prowadzeniem działalności gospodarczej, bez względu na sposób </w:t>
      </w:r>
    </w:p>
    <w:p w:rsidR="00B5256A" w:rsidRDefault="00B5256A" w:rsidP="00B5256A">
      <w:pPr>
        <w:tabs>
          <w:tab w:val="num" w:pos="720"/>
        </w:tabs>
        <w:ind w:left="1068" w:hanging="360"/>
        <w:jc w:val="both"/>
      </w:pPr>
      <w:r>
        <w:t xml:space="preserve">          zakwalifikowania w ewidencji gruntów i budynków –  </w:t>
      </w:r>
      <w:r w:rsidR="001E5002">
        <w:rPr>
          <w:b/>
        </w:rPr>
        <w:t>0,86</w:t>
      </w:r>
      <w:r>
        <w:t xml:space="preserve"> zł od 1 m</w:t>
      </w:r>
      <w:r>
        <w:rPr>
          <w:vertAlign w:val="superscript"/>
        </w:rPr>
        <w:t>2</w:t>
      </w:r>
      <w:r>
        <w:t xml:space="preserve"> </w:t>
      </w:r>
    </w:p>
    <w:p w:rsidR="00B5256A" w:rsidRDefault="00B5256A" w:rsidP="00B5256A">
      <w:pPr>
        <w:tabs>
          <w:tab w:val="num" w:pos="720"/>
        </w:tabs>
        <w:ind w:left="1068" w:hanging="360"/>
        <w:jc w:val="both"/>
      </w:pPr>
      <w:r>
        <w:t xml:space="preserve">          powierzchni </w:t>
      </w:r>
    </w:p>
    <w:p w:rsidR="00475299" w:rsidRDefault="00B5256A" w:rsidP="00B5256A">
      <w:pPr>
        <w:tabs>
          <w:tab w:val="num" w:pos="720"/>
        </w:tabs>
        <w:ind w:left="1068" w:hanging="360"/>
        <w:jc w:val="both"/>
      </w:pPr>
      <w:r>
        <w:tab/>
      </w:r>
      <w:r w:rsidRPr="0009309B">
        <w:t xml:space="preserve">      b)</w:t>
      </w:r>
      <w:r>
        <w:t xml:space="preserve"> pod </w:t>
      </w:r>
      <w:r w:rsidR="001E5002">
        <w:t xml:space="preserve">wodami powierzchniowymi stojącymi lub wodami powierzchniowymi </w:t>
      </w:r>
      <w:r w:rsidR="00475299">
        <w:t xml:space="preserve">  </w:t>
      </w:r>
    </w:p>
    <w:p w:rsidR="00B5256A" w:rsidRDefault="00475299" w:rsidP="00B5256A">
      <w:pPr>
        <w:tabs>
          <w:tab w:val="num" w:pos="720"/>
        </w:tabs>
        <w:ind w:left="1068" w:hanging="360"/>
        <w:jc w:val="both"/>
      </w:pPr>
      <w:r>
        <w:t xml:space="preserve">          </w:t>
      </w:r>
      <w:r w:rsidR="001E5002">
        <w:t>płynącymi jezior i zbiorników sztucznych</w:t>
      </w:r>
      <w:r w:rsidR="00B5256A">
        <w:t xml:space="preserve"> –  </w:t>
      </w:r>
      <w:r w:rsidR="003C53F0">
        <w:rPr>
          <w:b/>
        </w:rPr>
        <w:t>4,54</w:t>
      </w:r>
      <w:r w:rsidR="00B5256A">
        <w:t xml:space="preserve">  zł od 1 ha powierzchni,</w:t>
      </w:r>
    </w:p>
    <w:p w:rsidR="00B5256A" w:rsidRDefault="00B5256A" w:rsidP="00B5256A">
      <w:pPr>
        <w:tabs>
          <w:tab w:val="num" w:pos="720"/>
        </w:tabs>
        <w:ind w:left="720" w:hanging="360"/>
        <w:jc w:val="both"/>
      </w:pPr>
      <w:r>
        <w:tab/>
      </w:r>
      <w:r w:rsidRPr="0009309B">
        <w:t xml:space="preserve">      c)</w:t>
      </w:r>
      <w:r>
        <w:t xml:space="preserve"> pozostałych wykorzystywanych wyłącznie na cele kultury fizycznej i sportu – </w:t>
      </w:r>
    </w:p>
    <w:p w:rsidR="00B5256A" w:rsidRDefault="00B5256A" w:rsidP="00B5256A">
      <w:pPr>
        <w:tabs>
          <w:tab w:val="num" w:pos="720"/>
        </w:tabs>
        <w:ind w:left="720" w:hanging="360"/>
        <w:jc w:val="both"/>
      </w:pPr>
      <w:r>
        <w:t xml:space="preserve">                </w:t>
      </w:r>
      <w:r w:rsidR="001E5002">
        <w:rPr>
          <w:b/>
        </w:rPr>
        <w:t>0,02</w:t>
      </w:r>
      <w:r>
        <w:rPr>
          <w:b/>
        </w:rPr>
        <w:t xml:space="preserve"> zł  </w:t>
      </w:r>
      <w:r>
        <w:t>od 1 m</w:t>
      </w:r>
      <w:r>
        <w:rPr>
          <w:vertAlign w:val="superscript"/>
        </w:rPr>
        <w:t xml:space="preserve">2  </w:t>
      </w:r>
      <w:r>
        <w:t>powierzchni</w:t>
      </w:r>
    </w:p>
    <w:p w:rsidR="00B5256A" w:rsidRDefault="00B5256A" w:rsidP="00B5256A">
      <w:pPr>
        <w:tabs>
          <w:tab w:val="num" w:pos="720"/>
        </w:tabs>
        <w:ind w:left="720" w:hanging="360"/>
        <w:jc w:val="both"/>
      </w:pPr>
      <w:r>
        <w:tab/>
      </w:r>
      <w:r w:rsidR="00D66C4A">
        <w:t xml:space="preserve">      d</w:t>
      </w:r>
      <w:r w:rsidRPr="0009309B">
        <w:t>)</w:t>
      </w:r>
      <w:r>
        <w:t xml:space="preserve"> pozostałych, w tym zajętych na prowadzenie odpłatnej statutowej działalności </w:t>
      </w:r>
    </w:p>
    <w:p w:rsidR="00B5256A" w:rsidRDefault="00B5256A" w:rsidP="00B5256A">
      <w:pPr>
        <w:tabs>
          <w:tab w:val="num" w:pos="720"/>
        </w:tabs>
        <w:ind w:left="720" w:hanging="360"/>
        <w:jc w:val="both"/>
      </w:pPr>
      <w:r>
        <w:t xml:space="preserve">                pożytku publicznego przez organizacje pożytku publicznego </w:t>
      </w:r>
      <w:r w:rsidR="001E5002">
        <w:rPr>
          <w:b/>
        </w:rPr>
        <w:t>– 0,25</w:t>
      </w:r>
      <w:r>
        <w:rPr>
          <w:b/>
        </w:rPr>
        <w:t xml:space="preserve"> zł</w:t>
      </w:r>
      <w:r>
        <w:t xml:space="preserve">  od 1 m</w:t>
      </w:r>
      <w:r>
        <w:rPr>
          <w:vertAlign w:val="superscript"/>
        </w:rPr>
        <w:t>2</w:t>
      </w:r>
      <w:r>
        <w:t xml:space="preserve"> </w:t>
      </w:r>
    </w:p>
    <w:p w:rsidR="00B5256A" w:rsidRDefault="00B5256A" w:rsidP="00B5256A">
      <w:pPr>
        <w:tabs>
          <w:tab w:val="num" w:pos="720"/>
        </w:tabs>
        <w:ind w:left="720" w:hanging="360"/>
        <w:jc w:val="both"/>
      </w:pPr>
      <w:r>
        <w:t xml:space="preserve">                powierzchni, </w:t>
      </w:r>
    </w:p>
    <w:p w:rsidR="00B5256A" w:rsidRDefault="001E5002" w:rsidP="00D66C4A">
      <w:pPr>
        <w:pStyle w:val="Akapitzlist"/>
        <w:numPr>
          <w:ilvl w:val="0"/>
          <w:numId w:val="2"/>
        </w:numPr>
        <w:jc w:val="both"/>
      </w:pPr>
      <w:r>
        <w:t xml:space="preserve">niezabudowanych objętych obszarem rewitalizacji, o którym mowa w ustawie z dnia 9 października 2015 r. o rewitalizacji (Dz.U. poz. 1777),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– </w:t>
      </w:r>
      <w:r w:rsidR="003C53F0">
        <w:rPr>
          <w:b/>
        </w:rPr>
        <w:t>2,98</w:t>
      </w:r>
      <w:r>
        <w:t xml:space="preserve"> zł od 1m</w:t>
      </w:r>
      <w:r w:rsidRPr="00D66C4A">
        <w:rPr>
          <w:vertAlign w:val="superscript"/>
        </w:rPr>
        <w:t xml:space="preserve">2 </w:t>
      </w:r>
      <w:r>
        <w:t xml:space="preserve">powierzchni. </w:t>
      </w:r>
    </w:p>
    <w:p w:rsidR="00B5256A" w:rsidRDefault="00B5256A" w:rsidP="00B5256A">
      <w:pPr>
        <w:tabs>
          <w:tab w:val="num" w:pos="720"/>
        </w:tabs>
        <w:ind w:left="720" w:hanging="360"/>
        <w:jc w:val="both"/>
      </w:pPr>
    </w:p>
    <w:p w:rsidR="00B5256A" w:rsidRDefault="00B5256A" w:rsidP="00B5256A">
      <w:pPr>
        <w:jc w:val="both"/>
      </w:pPr>
      <w:r>
        <w:t xml:space="preserve">    </w:t>
      </w:r>
      <w:r>
        <w:tab/>
        <w:t xml:space="preserve">3) od budowli – </w:t>
      </w:r>
      <w:r>
        <w:rPr>
          <w:b/>
        </w:rPr>
        <w:t xml:space="preserve">2 </w:t>
      </w:r>
      <w:r>
        <w:t xml:space="preserve">% ich wartości określonej na podstawie art. 4 ust.1 pkt 3 i ust. 3 – 7 </w:t>
      </w:r>
    </w:p>
    <w:p w:rsidR="00B5256A" w:rsidRDefault="00B5256A" w:rsidP="00B5256A">
      <w:pPr>
        <w:ind w:left="708"/>
        <w:jc w:val="both"/>
      </w:pPr>
      <w:r>
        <w:t xml:space="preserve">         ustawy o podatkach i opłatach lokalnych.</w:t>
      </w:r>
    </w:p>
    <w:p w:rsidR="00B5256A" w:rsidRDefault="00B5256A" w:rsidP="00B5256A">
      <w:pPr>
        <w:jc w:val="both"/>
      </w:pPr>
    </w:p>
    <w:p w:rsidR="00B5256A" w:rsidRDefault="00B5256A" w:rsidP="00B5256A">
      <w:pPr>
        <w:jc w:val="both"/>
        <w:rPr>
          <w:b/>
        </w:rPr>
      </w:pPr>
    </w:p>
    <w:p w:rsidR="0036743B" w:rsidRDefault="00B5256A" w:rsidP="0036743B">
      <w:pPr>
        <w:numPr>
          <w:ilvl w:val="0"/>
          <w:numId w:val="3"/>
        </w:numPr>
        <w:jc w:val="both"/>
      </w:pPr>
      <w:r w:rsidRPr="00364A27">
        <w:rPr>
          <w:b/>
        </w:rPr>
        <w:t>podatek rolny</w:t>
      </w:r>
      <w:r>
        <w:t xml:space="preserve"> - </w:t>
      </w:r>
      <w:r w:rsidR="0036743B">
        <w:t>Komunikat Prezesa Głównego Urzędu</w:t>
      </w:r>
      <w:r w:rsidR="005A44AB">
        <w:t xml:space="preserve"> Statystycznego z dnia z dnia 18 października 2016</w:t>
      </w:r>
      <w:r w:rsidR="0036743B">
        <w:t xml:space="preserve"> r stawka podatku wynosi  -  </w:t>
      </w:r>
      <w:r w:rsidR="003C53F0">
        <w:rPr>
          <w:b/>
        </w:rPr>
        <w:t>131,10</w:t>
      </w:r>
      <w:r w:rsidR="0036743B">
        <w:rPr>
          <w:b/>
        </w:rPr>
        <w:t xml:space="preserve"> </w:t>
      </w:r>
      <w:r w:rsidR="0036743B">
        <w:t xml:space="preserve">zł za 1ha </w:t>
      </w:r>
      <w:r w:rsidR="0036743B">
        <w:lastRenderedPageBreak/>
        <w:t xml:space="preserve">przeliczeniowy dla gospodarstw rolnych, oraz dla gruntów pozostałych  - </w:t>
      </w:r>
      <w:r w:rsidR="003C53F0">
        <w:rPr>
          <w:b/>
        </w:rPr>
        <w:t>262,20</w:t>
      </w:r>
      <w:r w:rsidR="0036743B">
        <w:t xml:space="preserve"> zł za 1 ha fizyczny</w:t>
      </w:r>
    </w:p>
    <w:p w:rsidR="00B5256A" w:rsidRDefault="00B5256A" w:rsidP="00B5256A">
      <w:pPr>
        <w:numPr>
          <w:ilvl w:val="0"/>
          <w:numId w:val="3"/>
        </w:numPr>
        <w:jc w:val="both"/>
      </w:pPr>
      <w:r w:rsidRPr="00364A27">
        <w:rPr>
          <w:b/>
        </w:rPr>
        <w:t>podatek leśny</w:t>
      </w:r>
      <w:r>
        <w:rPr>
          <w:b/>
        </w:rPr>
        <w:t xml:space="preserve"> </w:t>
      </w:r>
      <w:r>
        <w:t>-  Komunikat Prezesa Głównego Urzędu</w:t>
      </w:r>
      <w:r w:rsidR="0036743B">
        <w:t xml:space="preserve"> Statystycznego z </w:t>
      </w:r>
      <w:r w:rsidR="005A44AB">
        <w:t>dnia z dnia 20 października 2016</w:t>
      </w:r>
      <w:bookmarkStart w:id="0" w:name="_GoBack"/>
      <w:bookmarkEnd w:id="0"/>
      <w:r>
        <w:t xml:space="preserve"> r.– stawka podatku wynosi – </w:t>
      </w:r>
      <w:r w:rsidR="005A44AB">
        <w:rPr>
          <w:b/>
        </w:rPr>
        <w:t>42,0222</w:t>
      </w:r>
      <w:r>
        <w:t xml:space="preserve"> zł.</w:t>
      </w:r>
    </w:p>
    <w:p w:rsidR="00B5256A" w:rsidRDefault="00B5256A" w:rsidP="00B5256A">
      <w:pPr>
        <w:numPr>
          <w:ilvl w:val="0"/>
          <w:numId w:val="3"/>
        </w:numPr>
        <w:jc w:val="both"/>
      </w:pPr>
      <w:r w:rsidRPr="00880AD9">
        <w:rPr>
          <w:b/>
        </w:rPr>
        <w:t>podatek od środków transportowych</w:t>
      </w:r>
      <w:r>
        <w:t xml:space="preserve"> – zgodnie z</w:t>
      </w:r>
      <w:r w:rsidRPr="00F971A9">
        <w:t xml:space="preserve"> </w:t>
      </w:r>
      <w:r w:rsidR="00C0294B">
        <w:t>Uchwałą Nr X</w:t>
      </w:r>
      <w:r w:rsidR="00D66C4A">
        <w:t>I</w:t>
      </w:r>
      <w:r w:rsidR="00C0294B">
        <w:t>II/117/2015 Rady Gminy Kołbaskowo z dnia 16 listopada 2015</w:t>
      </w:r>
      <w:r>
        <w:t xml:space="preserve"> r.</w:t>
      </w:r>
    </w:p>
    <w:p w:rsidR="00C0294B" w:rsidRDefault="00C0294B" w:rsidP="00C0294B">
      <w:pPr>
        <w:ind w:left="1080"/>
        <w:jc w:val="both"/>
        <w:rPr>
          <w:b/>
        </w:rPr>
      </w:pPr>
    </w:p>
    <w:p w:rsidR="00C0294B" w:rsidRPr="007C03DE" w:rsidRDefault="00C0294B" w:rsidP="00C0294B">
      <w:pPr>
        <w:spacing w:before="120" w:after="120"/>
        <w:ind w:left="340" w:hanging="227"/>
        <w:rPr>
          <w:szCs w:val="22"/>
        </w:rPr>
      </w:pPr>
      <w:r w:rsidRPr="007C03DE">
        <w:rPr>
          <w:szCs w:val="22"/>
        </w:rPr>
        <w:t>1) od samochodów ciężarowych o dopuszczalnej masie całkowitej pojazdu:</w:t>
      </w:r>
    </w:p>
    <w:p w:rsidR="00C0294B" w:rsidRPr="007C03DE" w:rsidRDefault="00C0294B" w:rsidP="00C0294B">
      <w:pPr>
        <w:keepLines/>
        <w:spacing w:before="120" w:after="120"/>
        <w:ind w:left="567" w:hanging="227"/>
        <w:rPr>
          <w:szCs w:val="22"/>
        </w:rPr>
      </w:pPr>
      <w:r w:rsidRPr="007C03DE">
        <w:rPr>
          <w:szCs w:val="22"/>
        </w:rPr>
        <w:t>a) powyżej 3,5 tony do 5,5 tony włącznie: 571 zł,</w:t>
      </w:r>
    </w:p>
    <w:p w:rsidR="00C0294B" w:rsidRPr="007C03DE" w:rsidRDefault="00C0294B" w:rsidP="00C0294B">
      <w:pPr>
        <w:keepLines/>
        <w:spacing w:before="120" w:after="120"/>
        <w:ind w:left="567" w:hanging="227"/>
        <w:rPr>
          <w:szCs w:val="22"/>
        </w:rPr>
      </w:pPr>
      <w:r w:rsidRPr="007C03DE">
        <w:rPr>
          <w:szCs w:val="22"/>
        </w:rPr>
        <w:t>b) powyżej 5,5 tony do 9 ton włącznie: 920 zł,</w:t>
      </w:r>
    </w:p>
    <w:p w:rsidR="00C0294B" w:rsidRPr="007C03DE" w:rsidRDefault="00C0294B" w:rsidP="00C0294B">
      <w:pPr>
        <w:keepLines/>
        <w:spacing w:before="120" w:after="120"/>
        <w:ind w:left="567" w:hanging="227"/>
        <w:rPr>
          <w:szCs w:val="22"/>
        </w:rPr>
      </w:pPr>
      <w:r w:rsidRPr="007C03DE">
        <w:rPr>
          <w:szCs w:val="22"/>
        </w:rPr>
        <w:t>c) powyżej 9 ton i poniżej 12 ton: 1081 zł;</w:t>
      </w:r>
    </w:p>
    <w:p w:rsidR="00C0294B" w:rsidRPr="007C03DE" w:rsidRDefault="00C0294B" w:rsidP="00C0294B">
      <w:pPr>
        <w:spacing w:before="120" w:after="120"/>
        <w:ind w:left="340" w:hanging="227"/>
        <w:rPr>
          <w:szCs w:val="22"/>
        </w:rPr>
      </w:pPr>
      <w:r w:rsidRPr="007C03DE">
        <w:rPr>
          <w:szCs w:val="22"/>
        </w:rPr>
        <w:t>2) od samochodów ciężarowych o dopuszczalnej masie całkowitej równej lub wyższej niż 12 ton: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5"/>
        <w:gridCol w:w="1342"/>
        <w:gridCol w:w="4309"/>
        <w:gridCol w:w="2322"/>
      </w:tblGrid>
      <w:tr w:rsidR="00C0294B" w:rsidTr="00BF1338"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Liczba osi i dopuszczalna masa całkowita (w tonach)</w:t>
            </w:r>
          </w:p>
        </w:tc>
        <w:tc>
          <w:tcPr>
            <w:tcW w:w="7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Stawka podatku</w:t>
            </w:r>
          </w:p>
        </w:tc>
      </w:tr>
      <w:tr w:rsidR="00C0294B" w:rsidTr="00BF1338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Nie mniej niż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Mniej niż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Oś jezdna (osie jezdne) z zawieszeniem pneumatycznym lub zawieszeniem uznanym za równoważne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Inne systemy zawieszenia osi jezdnych</w:t>
            </w:r>
          </w:p>
        </w:tc>
      </w:tr>
      <w:tr w:rsidR="00C0294B" w:rsidTr="00BF1338"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Dwie osie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987 zł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1501 zł</w:t>
            </w:r>
          </w:p>
        </w:tc>
      </w:tr>
      <w:tr w:rsidR="00C0294B" w:rsidTr="00BF1338"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Trzy osie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1273 zł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1890 zł</w:t>
            </w:r>
          </w:p>
        </w:tc>
      </w:tr>
      <w:tr w:rsidR="00C0294B" w:rsidTr="00BF1338"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Cztery osie i więcej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 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 </w:t>
            </w:r>
          </w:p>
        </w:tc>
      </w:tr>
      <w:tr w:rsidR="00C0294B" w:rsidTr="00BF1338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12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29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1959 zł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2073 zł</w:t>
            </w:r>
          </w:p>
        </w:tc>
      </w:tr>
      <w:tr w:rsidR="00C0294B" w:rsidTr="00BF1338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29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 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1959 zł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2721 zł</w:t>
            </w:r>
          </w:p>
        </w:tc>
      </w:tr>
    </w:tbl>
    <w:p w:rsidR="00C0294B" w:rsidRPr="007C03DE" w:rsidRDefault="00C0294B" w:rsidP="00C0294B">
      <w:pPr>
        <w:spacing w:before="120" w:after="120"/>
        <w:ind w:left="340" w:hanging="227"/>
        <w:rPr>
          <w:szCs w:val="22"/>
        </w:rPr>
      </w:pPr>
      <w:r w:rsidRPr="007C03DE">
        <w:rPr>
          <w:szCs w:val="22"/>
        </w:rPr>
        <w:t>3) od ciągników siodłowych i balastowych przystosowanych do używania łącznie z naczepą lub przyczepą o dopuszczalnej masie całkowitej zespołu pojazdów od 3,5 tony i poniżej 12 ton: 1076 zł;</w:t>
      </w:r>
    </w:p>
    <w:p w:rsidR="00C0294B" w:rsidRPr="007C03DE" w:rsidRDefault="00C0294B" w:rsidP="00C0294B">
      <w:pPr>
        <w:spacing w:before="120" w:after="120"/>
        <w:ind w:left="340" w:hanging="227"/>
        <w:rPr>
          <w:szCs w:val="22"/>
        </w:rPr>
      </w:pPr>
      <w:r w:rsidRPr="007C03DE">
        <w:rPr>
          <w:szCs w:val="22"/>
        </w:rPr>
        <w:t>4) od ciągników siodłowych i balastowych przystosowanych do używania łącznie z naczepą lub przyczepą o dopuszczalnej masie całkowitej zespołu pojazdów równej lub wyższej niż 12 ton:</w:t>
      </w:r>
    </w:p>
    <w:p w:rsidR="00C0294B" w:rsidRPr="007C03DE" w:rsidRDefault="00C0294B" w:rsidP="00C0294B">
      <w:pPr>
        <w:keepLines/>
        <w:spacing w:before="120" w:after="120"/>
        <w:ind w:left="567" w:hanging="227"/>
        <w:rPr>
          <w:szCs w:val="22"/>
        </w:rPr>
      </w:pPr>
      <w:r w:rsidRPr="007C03DE">
        <w:rPr>
          <w:szCs w:val="22"/>
        </w:rPr>
        <w:t>a) do 36 ton włącznie: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9"/>
        <w:gridCol w:w="1357"/>
        <w:gridCol w:w="4275"/>
        <w:gridCol w:w="6"/>
        <w:gridCol w:w="2321"/>
      </w:tblGrid>
      <w:tr w:rsidR="00C0294B" w:rsidTr="00BF1338">
        <w:tc>
          <w:tcPr>
            <w:tcW w:w="29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Liczba osi i dopuszczalna masa całkowita zespołu pojazdów: ciągnik siodłowy + naczepa, ciągnik balastowy + przyczepa (w tonach)</w:t>
            </w:r>
          </w:p>
        </w:tc>
        <w:tc>
          <w:tcPr>
            <w:tcW w:w="74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Stawka podatku</w:t>
            </w:r>
          </w:p>
        </w:tc>
      </w:tr>
      <w:tr w:rsidR="00C0294B" w:rsidTr="00BF1338"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Nie mniej niż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Mniej niż</w:t>
            </w: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Oś jezdna (osie jezdne) z zawieszeniem pneumatycznym lub zawieszeniem uznanym za równoważne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Inne systemy zawieszenia osi jezdnych</w:t>
            </w:r>
          </w:p>
        </w:tc>
      </w:tr>
      <w:tr w:rsidR="00C0294B" w:rsidTr="00BF1338">
        <w:tc>
          <w:tcPr>
            <w:tcW w:w="29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Dwie osie</w:t>
            </w:r>
          </w:p>
        </w:tc>
        <w:tc>
          <w:tcPr>
            <w:tcW w:w="48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94B" w:rsidRDefault="00C0294B" w:rsidP="00BF1338">
            <w:pPr>
              <w:jc w:val="center"/>
            </w:pPr>
            <w:r>
              <w:t>1685 zł</w:t>
            </w:r>
          </w:p>
        </w:tc>
        <w:tc>
          <w:tcPr>
            <w:tcW w:w="2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294B" w:rsidRDefault="00C0294B" w:rsidP="00BF1338">
            <w:pPr>
              <w:jc w:val="center"/>
            </w:pPr>
            <w:r>
              <w:t>1953 zł</w:t>
            </w:r>
          </w:p>
        </w:tc>
      </w:tr>
      <w:tr w:rsidR="00C0294B" w:rsidTr="00BF1338">
        <w:tc>
          <w:tcPr>
            <w:tcW w:w="29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lastRenderedPageBreak/>
              <w:t>Trzy osie i więcej</w:t>
            </w: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1685 zł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2032 zł</w:t>
            </w:r>
          </w:p>
        </w:tc>
      </w:tr>
    </w:tbl>
    <w:p w:rsidR="00C0294B" w:rsidRDefault="00C0294B" w:rsidP="00C0294B">
      <w:pPr>
        <w:keepLines/>
        <w:spacing w:before="120" w:after="120"/>
        <w:ind w:left="567" w:hanging="227"/>
      </w:pPr>
      <w:r>
        <w:t>b) powyżej 36 ton: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359"/>
        <w:gridCol w:w="4350"/>
        <w:gridCol w:w="2261"/>
      </w:tblGrid>
      <w:tr w:rsidR="00C0294B" w:rsidTr="00BF1338">
        <w:tc>
          <w:tcPr>
            <w:tcW w:w="2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Liczba osi i dopuszczalna masa całkowita zespołu pojazdów: ciągnik siodłowy + naczepa, ciągnik balastowy + przyczepa (w tonach)</w:t>
            </w:r>
          </w:p>
        </w:tc>
        <w:tc>
          <w:tcPr>
            <w:tcW w:w="7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Stawka podatku</w:t>
            </w:r>
          </w:p>
        </w:tc>
      </w:tr>
      <w:tr w:rsidR="00C0294B" w:rsidTr="00BF1338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Nie mniej niż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Mniej niż</w:t>
            </w:r>
          </w:p>
        </w:tc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Oś jezdna (osie jezdne) z zwieszeniem pneumatycznym lub zawieszeniem uznanym za równoważne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Inne systemy zawieszenia osi jezdnych</w:t>
            </w:r>
          </w:p>
        </w:tc>
      </w:tr>
      <w:tr w:rsidR="00C0294B" w:rsidTr="00BF1338">
        <w:tc>
          <w:tcPr>
            <w:tcW w:w="2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Dwie osie</w:t>
            </w:r>
          </w:p>
        </w:tc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 xml:space="preserve">1685 zł 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2150 zł</w:t>
            </w:r>
          </w:p>
        </w:tc>
      </w:tr>
      <w:tr w:rsidR="00C0294B" w:rsidTr="00BF1338">
        <w:tc>
          <w:tcPr>
            <w:tcW w:w="2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Trzy osie i więcej</w:t>
            </w:r>
          </w:p>
        </w:tc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 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 </w:t>
            </w:r>
          </w:p>
        </w:tc>
      </w:tr>
      <w:tr w:rsidR="00C0294B" w:rsidTr="00BF1338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 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40</w:t>
            </w:r>
          </w:p>
        </w:tc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 xml:space="preserve">1986 zł 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2456 zł</w:t>
            </w:r>
          </w:p>
        </w:tc>
      </w:tr>
      <w:tr w:rsidR="00C0294B" w:rsidTr="00BF1338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40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 </w:t>
            </w:r>
          </w:p>
        </w:tc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1986 zł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2827 zł</w:t>
            </w:r>
          </w:p>
        </w:tc>
      </w:tr>
    </w:tbl>
    <w:p w:rsidR="00C0294B" w:rsidRDefault="00C0294B" w:rsidP="00C0294B">
      <w:pPr>
        <w:spacing w:before="120" w:after="120"/>
        <w:ind w:left="340" w:hanging="227"/>
      </w:pPr>
      <w:r>
        <w:t>5) od przyczep lub naczep, które z pojazdem silnikowym posiadają dopuszczalną masę całkowitą od 7 ton i poniżej 12 ton, z wyjątkiem związanych z działalnością rolniczą prowadzoną przez podatnika podatku rolnego: 362 zł;</w:t>
      </w:r>
    </w:p>
    <w:p w:rsidR="00C0294B" w:rsidRDefault="00C0294B" w:rsidP="00C0294B">
      <w:pPr>
        <w:spacing w:before="120" w:after="120"/>
        <w:ind w:left="340" w:hanging="227"/>
      </w:pPr>
      <w:r>
        <w:t>6) od przyczep i naczep, które łącznie z pojazdem silnikowym posiadają dopuszczalną masę całkowitą równą lub wyższą niż 12 ton, z wyjątkiem związanych z działalnością rolniczą prowadzoną przez podatnika podatku rolnego: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372"/>
        <w:gridCol w:w="4250"/>
        <w:gridCol w:w="2322"/>
      </w:tblGrid>
      <w:tr w:rsidR="00C0294B" w:rsidTr="00BF1338">
        <w:tc>
          <w:tcPr>
            <w:tcW w:w="30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Liczba osi i dopuszczalna masa całkowita zespołu pojazdów: przyczepa/</w:t>
            </w:r>
            <w:proofErr w:type="spellStart"/>
            <w:r>
              <w:t>naczepa+pojazd</w:t>
            </w:r>
            <w:proofErr w:type="spellEnd"/>
            <w:r>
              <w:t xml:space="preserve"> silnikowy (w tonach)</w:t>
            </w:r>
          </w:p>
        </w:tc>
        <w:tc>
          <w:tcPr>
            <w:tcW w:w="74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Stawka podatku</w:t>
            </w:r>
          </w:p>
        </w:tc>
      </w:tr>
      <w:tr w:rsidR="00C0294B" w:rsidTr="00BF1338"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Nie mniej niż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Mniej niż</w:t>
            </w: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Oś jezdna (osie jezdne) z zawieszeniem pneumatycznym lub zawieszeniem uznanym za równoważne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Inne systemy zawieszenia osi jezdnych</w:t>
            </w:r>
          </w:p>
        </w:tc>
      </w:tr>
      <w:tr w:rsidR="00C0294B" w:rsidTr="00BF1338">
        <w:tc>
          <w:tcPr>
            <w:tcW w:w="104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Jedna oś</w:t>
            </w:r>
          </w:p>
        </w:tc>
      </w:tr>
      <w:tr w:rsidR="00C0294B" w:rsidTr="00BF1338"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12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18</w:t>
            </w: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237 zł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351 zł</w:t>
            </w:r>
          </w:p>
        </w:tc>
      </w:tr>
      <w:tr w:rsidR="00C0294B" w:rsidTr="00BF1338"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18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25</w:t>
            </w: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409 zł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807 zł</w:t>
            </w:r>
          </w:p>
        </w:tc>
      </w:tr>
      <w:tr w:rsidR="00C0294B" w:rsidTr="00BF1338"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25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 </w:t>
            </w: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580 zł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1151 zł</w:t>
            </w:r>
          </w:p>
        </w:tc>
      </w:tr>
      <w:tr w:rsidR="00C0294B" w:rsidTr="00BF1338">
        <w:tc>
          <w:tcPr>
            <w:tcW w:w="104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Dwie osie</w:t>
            </w:r>
          </w:p>
        </w:tc>
      </w:tr>
      <w:tr w:rsidR="00C0294B" w:rsidTr="00BF1338"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12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28</w:t>
            </w: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375 zł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752 zł</w:t>
            </w:r>
          </w:p>
        </w:tc>
      </w:tr>
      <w:tr w:rsidR="00C0294B" w:rsidTr="00BF1338"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28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33</w:t>
            </w: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718 zł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1267 zł</w:t>
            </w:r>
          </w:p>
        </w:tc>
      </w:tr>
      <w:tr w:rsidR="00C0294B" w:rsidTr="00BF1338"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33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38</w:t>
            </w: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981 zł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1495 zł</w:t>
            </w:r>
          </w:p>
        </w:tc>
      </w:tr>
      <w:tr w:rsidR="00C0294B" w:rsidTr="00BF1338"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38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 </w:t>
            </w: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1327 zł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1956 zł</w:t>
            </w:r>
          </w:p>
        </w:tc>
      </w:tr>
      <w:tr w:rsidR="00C0294B" w:rsidTr="00BF1338">
        <w:tc>
          <w:tcPr>
            <w:tcW w:w="104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Trzy osie i więcej</w:t>
            </w:r>
          </w:p>
        </w:tc>
      </w:tr>
      <w:tr w:rsidR="00C0294B" w:rsidTr="00BF1338"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lastRenderedPageBreak/>
              <w:t>12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38</w:t>
            </w: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807 zł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1267 zł</w:t>
            </w:r>
          </w:p>
        </w:tc>
      </w:tr>
      <w:tr w:rsidR="00C0294B" w:rsidTr="00BF1338"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r>
              <w:t>38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/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1098 zł</w:t>
            </w:r>
          </w:p>
        </w:tc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0294B" w:rsidRDefault="00C0294B" w:rsidP="00BF1338">
            <w:pPr>
              <w:jc w:val="center"/>
            </w:pPr>
            <w:r>
              <w:t>1498 zł</w:t>
            </w:r>
          </w:p>
        </w:tc>
      </w:tr>
    </w:tbl>
    <w:p w:rsidR="00C0294B" w:rsidRDefault="00C0294B" w:rsidP="00C0294B"/>
    <w:p w:rsidR="00C0294B" w:rsidRDefault="00C0294B" w:rsidP="00C0294B">
      <w:pPr>
        <w:spacing w:before="120" w:after="120"/>
        <w:ind w:left="340" w:hanging="227"/>
      </w:pPr>
      <w:r>
        <w:t>7) od autobusu, w zależności od liczby miejsc do siedzenia poza miejscem kierowcy:</w:t>
      </w:r>
    </w:p>
    <w:p w:rsidR="00C0294B" w:rsidRDefault="00C0294B" w:rsidP="00C0294B">
      <w:pPr>
        <w:keepLines/>
        <w:spacing w:before="120" w:after="120"/>
        <w:ind w:left="567" w:hanging="227"/>
      </w:pPr>
      <w:r>
        <w:t>a) mniejszej niż 22 miejsca: 807 zł,</w:t>
      </w:r>
    </w:p>
    <w:p w:rsidR="00C0294B" w:rsidRDefault="00C0294B" w:rsidP="00C0294B">
      <w:pPr>
        <w:keepLines/>
        <w:spacing w:before="120" w:after="120"/>
        <w:ind w:left="567" w:hanging="227"/>
      </w:pPr>
      <w:r>
        <w:t>b) równej lub większej niż 22 miejsca: 1384 zł.</w:t>
      </w:r>
    </w:p>
    <w:p w:rsidR="00C0294B" w:rsidRDefault="00C0294B" w:rsidP="00C0294B">
      <w:pPr>
        <w:ind w:left="1080"/>
        <w:jc w:val="both"/>
      </w:pPr>
    </w:p>
    <w:p w:rsidR="00B5256A" w:rsidRDefault="00B5256A" w:rsidP="00B5256A">
      <w:pPr>
        <w:spacing w:before="120" w:after="120"/>
        <w:ind w:left="340" w:hanging="227"/>
      </w:pPr>
    </w:p>
    <w:sectPr w:rsidR="00B52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1A9"/>
    <w:multiLevelType w:val="hybridMultilevel"/>
    <w:tmpl w:val="9084B8CE"/>
    <w:lvl w:ilvl="0" w:tplc="D220D1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38382F62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3E7F0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096656F"/>
    <w:multiLevelType w:val="hybridMultilevel"/>
    <w:tmpl w:val="706EA9A0"/>
    <w:lvl w:ilvl="0" w:tplc="E9AAC5B8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6A"/>
    <w:rsid w:val="0006266E"/>
    <w:rsid w:val="001E5002"/>
    <w:rsid w:val="0036743B"/>
    <w:rsid w:val="003C53F0"/>
    <w:rsid w:val="00475299"/>
    <w:rsid w:val="005A44AB"/>
    <w:rsid w:val="009D467E"/>
    <w:rsid w:val="00B5256A"/>
    <w:rsid w:val="00C0294B"/>
    <w:rsid w:val="00D66C4A"/>
    <w:rsid w:val="00F5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5256A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5256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66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66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5256A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5256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66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66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877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Malgosia S</dc:creator>
  <cp:keywords/>
  <dc:description/>
  <cp:lastModifiedBy>Malgosia S</cp:lastModifiedBy>
  <cp:revision>8</cp:revision>
  <cp:lastPrinted>2015-12-07T11:08:00Z</cp:lastPrinted>
  <dcterms:created xsi:type="dcterms:W3CDTF">2014-12-05T08:13:00Z</dcterms:created>
  <dcterms:modified xsi:type="dcterms:W3CDTF">2016-11-30T09:29:00Z</dcterms:modified>
</cp:coreProperties>
</file>