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F2B37" w:rsidRPr="00BF2B37" w:rsidRDefault="00BF2B37" w:rsidP="00BF2B37">
      <w:pPr>
        <w:rPr>
          <w:rFonts w:ascii="Times New Roman" w:hAnsi="Times New Roman" w:cs="Times New Roman"/>
          <w:sz w:val="20"/>
          <w:szCs w:val="20"/>
        </w:rPr>
      </w:pPr>
      <w:r w:rsidRPr="00BF2B37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613410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B37" w:rsidRPr="00BF2B37" w:rsidRDefault="00BF2B37" w:rsidP="00BF2B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F2B37">
        <w:rPr>
          <w:rFonts w:ascii="Times New Roman" w:hAnsi="Times New Roman" w:cs="Times New Roman"/>
          <w:sz w:val="20"/>
          <w:szCs w:val="20"/>
        </w:rPr>
        <w:t xml:space="preserve">Projekt pn. </w:t>
      </w:r>
      <w:r w:rsidR="000125D3">
        <w:rPr>
          <w:rFonts w:ascii="Times New Roman" w:hAnsi="Times New Roman" w:cs="Times New Roman"/>
          <w:sz w:val="20"/>
          <w:szCs w:val="20"/>
        </w:rPr>
        <w:t>„</w:t>
      </w:r>
      <w:r w:rsidRPr="00BF2B37">
        <w:rPr>
          <w:rFonts w:ascii="Times New Roman" w:hAnsi="Times New Roman" w:cs="Times New Roman"/>
          <w:sz w:val="20"/>
          <w:szCs w:val="20"/>
        </w:rPr>
        <w:t>Budowa dróg rowerowych na terenie Gminy Kołbaskowo w celu uzyskania dostępności komunikacyjnej i poprawy bezpieczeństwa w ramach obszaru metropolitalnego</w:t>
      </w:r>
      <w:r w:rsidR="002F7418">
        <w:rPr>
          <w:rFonts w:ascii="Times New Roman" w:hAnsi="Times New Roman" w:cs="Times New Roman"/>
          <w:sz w:val="20"/>
          <w:szCs w:val="20"/>
        </w:rPr>
        <w:t xml:space="preserve"> – etap drugi</w:t>
      </w:r>
      <w:r w:rsidRPr="00BF2B37">
        <w:rPr>
          <w:rFonts w:ascii="Times New Roman" w:hAnsi="Times New Roman" w:cs="Times New Roman"/>
          <w:sz w:val="20"/>
          <w:szCs w:val="20"/>
        </w:rPr>
        <w:t>” Projekt współfinansowany przez Unię Europejską z Europejskiego Funduszu Rozwoju Regionalnego w ramach Regionalnego Programu Operacyjnego Województwa Zachodniopomorskiego na lata 2014-2020. Nr projektu: RPZP.02.02.00-32-000</w:t>
      </w:r>
      <w:r w:rsidR="002F7418">
        <w:rPr>
          <w:rFonts w:ascii="Times New Roman" w:hAnsi="Times New Roman" w:cs="Times New Roman"/>
          <w:sz w:val="20"/>
          <w:szCs w:val="20"/>
        </w:rPr>
        <w:t>4</w:t>
      </w:r>
      <w:r w:rsidRPr="00BF2B37">
        <w:rPr>
          <w:rFonts w:ascii="Times New Roman" w:hAnsi="Times New Roman" w:cs="Times New Roman"/>
          <w:sz w:val="20"/>
          <w:szCs w:val="20"/>
        </w:rPr>
        <w:t>/1</w:t>
      </w:r>
      <w:r w:rsidR="002F7418">
        <w:rPr>
          <w:rFonts w:ascii="Times New Roman" w:hAnsi="Times New Roman" w:cs="Times New Roman"/>
          <w:sz w:val="20"/>
          <w:szCs w:val="20"/>
        </w:rPr>
        <w:t>9</w:t>
      </w:r>
      <w:r w:rsidRPr="00BF2B3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13E31" w:rsidRPr="00BF2B37" w:rsidRDefault="00BF2B37" w:rsidP="00BF2B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F2B37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>
            <wp:extent cx="392149" cy="375462"/>
            <wp:effectExtent l="0" t="0" r="825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03" cy="37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E31" w:rsidRPr="00BF2B37">
        <w:rPr>
          <w:rFonts w:ascii="Times New Roman" w:hAnsi="Times New Roman" w:cs="Times New Roman"/>
          <w:sz w:val="20"/>
          <w:szCs w:val="20"/>
        </w:rPr>
        <w:t>.</w:t>
      </w: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BF2B37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</w:t>
      </w:r>
      <w:proofErr w:type="spellStart"/>
      <w:r w:rsidR="00F53110" w:rsidRPr="00BF2B37">
        <w:rPr>
          <w:rFonts w:ascii="Times New Roman" w:hAnsi="Times New Roman" w:cs="Times New Roman"/>
          <w:b/>
        </w:rPr>
        <w:t>Pzp</w:t>
      </w:r>
      <w:proofErr w:type="spellEnd"/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5A64D5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5A64D5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64D5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5A64D5" w:rsidRPr="005A64D5">
        <w:rPr>
          <w:rFonts w:ascii="Times New Roman" w:hAnsi="Times New Roman" w:cs="Times New Roman"/>
          <w:b/>
          <w:sz w:val="24"/>
          <w:szCs w:val="24"/>
        </w:rPr>
        <w:t>Budowa ciągu pieszo-rowerowego Kamieniec – Kołbaskowo, gmina Kołbaskowo”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BF2B37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714691" w:rsidRPr="00BF2B37">
        <w:rPr>
          <w:rFonts w:ascii="Times New Roman" w:hAnsi="Times New Roman" w:cs="Times New Roman"/>
        </w:rPr>
        <w:t>w Rozdziale V pkt 2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>Rozdziale V pkt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</w:t>
      </w:r>
      <w:proofErr w:type="spellStart"/>
      <w:r w:rsidR="00316296" w:rsidRPr="00BF2B37">
        <w:rPr>
          <w:rFonts w:ascii="Times New Roman" w:hAnsi="Times New Roman" w:cs="Times New Roman"/>
        </w:rPr>
        <w:t>ych</w:t>
      </w:r>
      <w:proofErr w:type="spellEnd"/>
      <w:r w:rsidR="00316296" w:rsidRPr="00BF2B37">
        <w:rPr>
          <w:rFonts w:ascii="Times New Roman" w:hAnsi="Times New Roman" w:cs="Times New Roman"/>
        </w:rPr>
        <w:t xml:space="preserve">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proofErr w:type="spellStart"/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</w:t>
      </w:r>
      <w:proofErr w:type="spellEnd"/>
      <w:r w:rsidR="000328C4" w:rsidRPr="00BF2B37">
        <w:rPr>
          <w:rFonts w:ascii="Times New Roman" w:hAnsi="Times New Roman" w:cs="Times New Roman"/>
        </w:rPr>
        <w:t>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BF2B37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pkt </w:t>
      </w:r>
      <w:r w:rsidR="00B87B51" w:rsidRPr="00BF2B37">
        <w:rPr>
          <w:rFonts w:ascii="Times New Roman" w:hAnsi="Times New Roman" w:cs="Times New Roman"/>
        </w:rPr>
        <w:t xml:space="preserve">II. </w:t>
      </w:r>
      <w:proofErr w:type="spellStart"/>
      <w:r w:rsidR="00B87B51" w:rsidRPr="00BF2B37">
        <w:rPr>
          <w:rFonts w:ascii="Times New Roman" w:hAnsi="Times New Roman" w:cs="Times New Roman"/>
        </w:rPr>
        <w:t>ppkt</w:t>
      </w:r>
      <w:proofErr w:type="spellEnd"/>
      <w:r w:rsidR="00B87B51" w:rsidRPr="00BF2B37">
        <w:rPr>
          <w:rFonts w:ascii="Times New Roman" w:hAnsi="Times New Roman" w:cs="Times New Roman"/>
        </w:rPr>
        <w:t xml:space="preserve">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>w sytuacjach określonych w Rozdziale V pkt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6D" w:rsidRDefault="00D21A6D" w:rsidP="0038231F">
      <w:pPr>
        <w:spacing w:after="0" w:line="240" w:lineRule="auto"/>
      </w:pPr>
      <w:r>
        <w:separator/>
      </w:r>
    </w:p>
  </w:endnote>
  <w:endnote w:type="continuationSeparator" w:id="0">
    <w:p w:rsidR="00D21A6D" w:rsidRDefault="00D21A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F741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6D" w:rsidRDefault="00D21A6D" w:rsidP="0038231F">
      <w:pPr>
        <w:spacing w:after="0" w:line="240" w:lineRule="auto"/>
      </w:pPr>
      <w:r>
        <w:separator/>
      </w:r>
    </w:p>
  </w:footnote>
  <w:footnote w:type="continuationSeparator" w:id="0">
    <w:p w:rsidR="00D21A6D" w:rsidRDefault="00D21A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5A64D5">
    <w:pPr>
      <w:pStyle w:val="Nagwek"/>
    </w:pPr>
    <w:r>
      <w:t>ZP.271.6</w:t>
    </w:r>
    <w:r w:rsidR="00C02ACA">
      <w:t>.2019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5D3"/>
    <w:rsid w:val="00020904"/>
    <w:rsid w:val="000328C4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A01"/>
    <w:rsid w:val="001448FB"/>
    <w:rsid w:val="00154FA8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2F7418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23"/>
    <w:rsid w:val="003761EA"/>
    <w:rsid w:val="0038231F"/>
    <w:rsid w:val="003829CA"/>
    <w:rsid w:val="00392EC7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F23F7"/>
    <w:rsid w:val="004F2766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64D5"/>
    <w:rsid w:val="005A73FB"/>
    <w:rsid w:val="005D32CA"/>
    <w:rsid w:val="005E176A"/>
    <w:rsid w:val="005F1320"/>
    <w:rsid w:val="00616F63"/>
    <w:rsid w:val="00633906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212BA"/>
    <w:rsid w:val="00732356"/>
    <w:rsid w:val="00746532"/>
    <w:rsid w:val="00783253"/>
    <w:rsid w:val="007840F2"/>
    <w:rsid w:val="007936D6"/>
    <w:rsid w:val="0079713A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E2D8B"/>
    <w:rsid w:val="008E3274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5F0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C1BE7"/>
    <w:rsid w:val="00BD06C3"/>
    <w:rsid w:val="00BD610D"/>
    <w:rsid w:val="00BF1F3F"/>
    <w:rsid w:val="00BF2B37"/>
    <w:rsid w:val="00C00C2E"/>
    <w:rsid w:val="00C02ACA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21A6D"/>
    <w:rsid w:val="00D34D9A"/>
    <w:rsid w:val="00D409DE"/>
    <w:rsid w:val="00D42C9B"/>
    <w:rsid w:val="00D47D38"/>
    <w:rsid w:val="00D65942"/>
    <w:rsid w:val="00D7532C"/>
    <w:rsid w:val="00D814E3"/>
    <w:rsid w:val="00D90167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42CC3"/>
    <w:rsid w:val="00E55512"/>
    <w:rsid w:val="00E77774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FC2D-4DA4-4079-A847-BC77C86B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6</cp:revision>
  <cp:lastPrinted>2016-07-26T08:32:00Z</cp:lastPrinted>
  <dcterms:created xsi:type="dcterms:W3CDTF">2019-04-09T08:28:00Z</dcterms:created>
  <dcterms:modified xsi:type="dcterms:W3CDTF">2019-04-11T13:39:00Z</dcterms:modified>
</cp:coreProperties>
</file>