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A506" w14:textId="395A1759" w:rsidR="003262DB" w:rsidRDefault="003262DB" w:rsidP="003262DB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  <w:r w:rsidRPr="003262DB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 xml:space="preserve">Informacja dla osoby składającej 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wniosek</w:t>
      </w:r>
    </w:p>
    <w:p w14:paraId="503E7C1C" w14:textId="77777777" w:rsidR="003262DB" w:rsidRPr="003262DB" w:rsidRDefault="003262DB" w:rsidP="003262DB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</w:p>
    <w:p w14:paraId="6E40D14F" w14:textId="160BB734" w:rsidR="003262DB" w:rsidRPr="003262DB" w:rsidRDefault="003262DB" w:rsidP="003262DB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right="-2"/>
        <w:jc w:val="both"/>
        <w:rPr>
          <w:rFonts w:eastAsia="Calibri" w:cstheme="minorHAnsi"/>
          <w:i/>
          <w:iCs/>
          <w:noProof/>
          <w:color w:val="0070C0"/>
          <w:sz w:val="21"/>
          <w:szCs w:val="21"/>
          <w:u w:val="single"/>
          <w:lang w:val="x-none"/>
        </w:rPr>
      </w:pP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Zgodnie z art. 13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  <w:u w:val="single"/>
          <w:lang w:val="x-none"/>
        </w:rPr>
        <w:t xml:space="preserve"> 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rozporządzenia Parlamentu Europejskiego i Rady (UE) 2016/679 z dnia 27 kwietnia 2016 r. w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</w:rPr>
        <w:t> 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sprawie ochrony osób fizycznych w związku z przetwarzaniem danych osobowych i w sprawie swobodnego przepływu takich danych oraz uchylenia dyrektywy 95/46/WE (ogólne rozporządzenie o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</w:rPr>
        <w:t> 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ochronie danych) (Dz.U.UE L z dnia 4 maja 2016 r.) – dalej RODO</w:t>
      </w:r>
      <w:r>
        <w:rPr>
          <w:rFonts w:eastAsia="Calibri" w:cstheme="minorHAnsi"/>
          <w:noProof/>
          <w:color w:val="0070C0"/>
          <w:sz w:val="21"/>
          <w:szCs w:val="21"/>
        </w:rPr>
        <w:t xml:space="preserve"> 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informujemy iż:</w:t>
      </w:r>
      <w:r w:rsidRPr="003262DB">
        <w:rPr>
          <w:rFonts w:eastAsia="Calibri" w:cstheme="minorHAnsi"/>
          <w:i/>
          <w:iCs/>
          <w:noProof/>
          <w:color w:val="0070C0"/>
          <w:sz w:val="21"/>
          <w:szCs w:val="21"/>
          <w:u w:val="single"/>
          <w:lang w:val="x-none"/>
        </w:rPr>
        <w:t xml:space="preserve">  </w:t>
      </w:r>
    </w:p>
    <w:p w14:paraId="203A2A66" w14:textId="77777777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</w:p>
    <w:p w14:paraId="192DFB88" w14:textId="082C22A8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>Administratorem Pani/Pana</w:t>
      </w:r>
      <w:r>
        <w:rPr>
          <w:rFonts w:cstheme="minorHAnsi"/>
          <w:b/>
          <w:color w:val="2F5496" w:themeColor="accent1" w:themeShade="BF"/>
          <w:sz w:val="20"/>
          <w:szCs w:val="20"/>
          <w:vertAlign w:val="superscript"/>
        </w:rPr>
        <w:t xml:space="preserve"> </w:t>
      </w:r>
      <w:r>
        <w:rPr>
          <w:rFonts w:cstheme="minorHAnsi"/>
          <w:b/>
          <w:color w:val="2F5496" w:themeColor="accent1" w:themeShade="BF"/>
          <w:sz w:val="20"/>
          <w:szCs w:val="20"/>
        </w:rPr>
        <w:t>danych osobowych jest:</w:t>
      </w:r>
    </w:p>
    <w:p w14:paraId="14173E1E" w14:textId="192FE6BA" w:rsidR="003262DB" w:rsidRDefault="003262DB" w:rsidP="003262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Wójt</w:t>
      </w:r>
      <w:r>
        <w:rPr>
          <w:rFonts w:eastAsia="Calibri" w:cstheme="minorHAnsi"/>
          <w:sz w:val="20"/>
          <w:szCs w:val="20"/>
        </w:rPr>
        <w:t xml:space="preserve"> Gminy Kołbaskowo </w:t>
      </w:r>
      <w:r>
        <w:rPr>
          <w:rFonts w:eastAsia="Calibri" w:cstheme="minorHAnsi"/>
          <w:sz w:val="20"/>
          <w:szCs w:val="20"/>
          <w:shd w:val="clear" w:color="auto" w:fill="FFFFFF"/>
        </w:rPr>
        <w:t>z siedzibą: Kołbaskowo 106, 72-001 Kołbaskowo. Z</w:t>
      </w:r>
      <w:r>
        <w:rPr>
          <w:rFonts w:eastAsia="Calibri" w:cstheme="minorHAnsi"/>
          <w:sz w:val="20"/>
          <w:szCs w:val="20"/>
        </w:rPr>
        <w:t xml:space="preserve"> administratorem danych można się skontaktować poprzez adres e-mail: </w:t>
      </w:r>
      <w:hyperlink r:id="rId5" w:history="1">
        <w:r w:rsidRPr="00A22A3D">
          <w:rPr>
            <w:rStyle w:val="Hipercze"/>
            <w:rFonts w:eastAsia="Calibri" w:cstheme="minorHAnsi"/>
            <w:sz w:val="20"/>
            <w:szCs w:val="20"/>
          </w:rPr>
          <w:t>biuro</w:t>
        </w:r>
        <w:r w:rsidRPr="00A22A3D">
          <w:rPr>
            <w:rStyle w:val="Hipercze"/>
            <w:rFonts w:eastAsia="Calibri" w:cstheme="minorHAnsi"/>
            <w:sz w:val="20"/>
            <w:szCs w:val="20"/>
          </w:rPr>
          <w:t>@kolbaskowo.pl</w:t>
        </w:r>
      </w:hyperlink>
      <w:r>
        <w:rPr>
          <w:rFonts w:eastAsia="Calibri" w:cstheme="minorHAnsi"/>
          <w:sz w:val="20"/>
          <w:szCs w:val="20"/>
        </w:rPr>
        <w:t xml:space="preserve"> lub telefonicznie pod numerem 91</w:t>
      </w:r>
      <w:r>
        <w:rPr>
          <w:rFonts w:eastAsia="Calibri" w:cstheme="minorHAnsi"/>
          <w:sz w:val="20"/>
          <w:szCs w:val="20"/>
        </w:rPr>
        <w:t> 311 95 10</w:t>
      </w:r>
      <w:r>
        <w:rPr>
          <w:rFonts w:eastAsia="Calibri" w:cstheme="minorHAnsi"/>
          <w:sz w:val="20"/>
          <w:szCs w:val="20"/>
        </w:rPr>
        <w:t xml:space="preserve"> lub pisemnie na adres siedziby administratora</w:t>
      </w:r>
      <w:r>
        <w:rPr>
          <w:rFonts w:cstheme="minorHAnsi"/>
          <w:sz w:val="20"/>
          <w:szCs w:val="20"/>
        </w:rPr>
        <w:t>.</w:t>
      </w:r>
    </w:p>
    <w:p w14:paraId="5AB6B0BB" w14:textId="77777777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>Inspektor ochrony danych.</w:t>
      </w:r>
    </w:p>
    <w:p w14:paraId="2DA6D9BD" w14:textId="5DB3346A" w:rsidR="003262DB" w:rsidRDefault="003262DB" w:rsidP="003262DB">
      <w:pPr>
        <w:spacing w:after="0" w:line="264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Administrator wyznaczył inspektora ochrony danych osobowych, z którym może się Pani/Pan skontaktować poprzez email: </w:t>
      </w:r>
      <w:hyperlink r:id="rId6" w:history="1">
        <w:r>
          <w:rPr>
            <w:rStyle w:val="Hipercze"/>
            <w:rFonts w:eastAsia="Calibri" w:cstheme="minorHAnsi"/>
            <w:sz w:val="20"/>
            <w:szCs w:val="20"/>
          </w:rPr>
          <w:t>iodo_kolbaskowo@wp.pl</w:t>
        </w:r>
      </w:hyperlink>
      <w:r>
        <w:rPr>
          <w:rFonts w:eastAsia="Calibri" w:cstheme="minorHAns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74FBFF66" w14:textId="77777777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>Cele i podstawy przetwarzania.</w:t>
      </w:r>
    </w:p>
    <w:p w14:paraId="0281E0CC" w14:textId="4EE8A93F" w:rsidR="003262DB" w:rsidRDefault="003262DB" w:rsidP="003262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Podane przez Panią/Pana dane osobowe będą przetwarzane w celu rozpatrzenia wniosku składnego w sprawach organizacji, wzmocnienia praworządności, usprawnienia pracy i zapobiegania nadużyciom, ochrony własności, lepszego zaspokajania potrzeb ludności na podstawie przepisów ustawy z dnia 14 czerwca 1960 r. Kodeks postępowania administracyjnego oraz rozporządzenia Rady Ministrów z dnia 8 stycznia 2002 r. w sprawie organizacji przyjmowania i rozpatrywania skarg i wniosków.</w:t>
      </w:r>
    </w:p>
    <w:p w14:paraId="4B99A596" w14:textId="77777777" w:rsidR="003262DB" w:rsidRDefault="003262DB" w:rsidP="003262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są przetwarzane na podstawie art. 6 ust. 1 lit. c)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zwanego dalej RODO informuję w związku z art. 18 b ust. 1 ustawy z dnia 8 marca 1990 r. o samorządzie gminnym.  </w:t>
      </w:r>
    </w:p>
    <w:p w14:paraId="60723D2A" w14:textId="77777777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>Odbiorcy danych osobowych.</w:t>
      </w:r>
    </w:p>
    <w:p w14:paraId="19A164A7" w14:textId="61EACB53" w:rsidR="003262DB" w:rsidRDefault="003262DB" w:rsidP="003262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Odbiorcami Pani/Pana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danych osobowych będą: Urząd Gminy Kołbaskowo, kancelaria prawna świadcząca usługę obsługi prawnej Urzędu Gminy Kołbaskowo, podmiot świadczący usługę nadzoru nad systemami informatycznymi Urzędu Gminy Kołbaskowo oraz jednostki administracji publicznej uprawnione do sprawowania kontroli i nadzoru nad prawidłowością funkcjonowania Rady Gminy Kołbaskowo oraz Urzędu Gminy w Kołbaskowie lub mogące potwierdzić prawdziwość podanych przez Panią/Pana</w:t>
      </w: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 xml:space="preserve"> informacji.  </w:t>
      </w:r>
    </w:p>
    <w:p w14:paraId="5F9F1FD3" w14:textId="77777777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>Okres przechowywania danych.</w:t>
      </w:r>
    </w:p>
    <w:p w14:paraId="7694D497" w14:textId="078714AF" w:rsidR="003262DB" w:rsidRDefault="003262DB" w:rsidP="003262D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będą przechowywane przez czas realizacji sprawy, a następnie archiwizowane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46AC971F" w14:textId="77777777" w:rsidR="003262DB" w:rsidRDefault="003262DB" w:rsidP="003262DB">
      <w:pPr>
        <w:spacing w:after="0" w:line="240" w:lineRule="auto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>Sposób przetwarzania danych osobowych</w:t>
      </w:r>
    </w:p>
    <w:p w14:paraId="662E5A40" w14:textId="643135C5" w:rsidR="003262DB" w:rsidRDefault="003262DB" w:rsidP="003262DB">
      <w:pPr>
        <w:spacing w:after="0"/>
        <w:jc w:val="both"/>
        <w:rPr>
          <w:rFonts w:cstheme="minorHAnsi"/>
          <w:color w:val="2F5496" w:themeColor="accent1" w:themeShade="BF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nie będą przetwarzane w sposób zautomatyzowany oraz nie zostaną poddane profilowaniu i nie będą przekazywane poza Europejski Obszar Gospodarczy. </w:t>
      </w:r>
    </w:p>
    <w:p w14:paraId="1B4928DC" w14:textId="77777777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>Prawa osób, których dane dotyczą.</w:t>
      </w:r>
    </w:p>
    <w:p w14:paraId="60B15111" w14:textId="77777777" w:rsidR="003262DB" w:rsidRDefault="003262DB" w:rsidP="003262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RODO przysługuje Pani/Panu</w:t>
      </w: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:</w:t>
      </w:r>
    </w:p>
    <w:p w14:paraId="0D7FEE84" w14:textId="77777777" w:rsidR="003262DB" w:rsidRDefault="003262DB" w:rsidP="003262DB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dostępu do swoich danych oraz otrzymania ich kopi,</w:t>
      </w:r>
    </w:p>
    <w:p w14:paraId="7FEE02A9" w14:textId="77777777" w:rsidR="003262DB" w:rsidRDefault="003262DB" w:rsidP="003262DB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sprostowania (poprawiania) swoich danych,</w:t>
      </w:r>
    </w:p>
    <w:p w14:paraId="68E8FCE3" w14:textId="77777777" w:rsidR="003262DB" w:rsidRDefault="003262DB" w:rsidP="003262DB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4D3A7518" w14:textId="77777777" w:rsidR="003262DB" w:rsidRDefault="003262DB" w:rsidP="003262DB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ograniczenia przetwarzania danych,</w:t>
      </w:r>
    </w:p>
    <w:p w14:paraId="56AAF162" w14:textId="77777777" w:rsidR="003262DB" w:rsidRDefault="003262DB" w:rsidP="003262D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wniesienia skargi do Prezesa UODO na adres Prezesa Urzędu Ochrony Danych Osobowych, ul. Stawki 2, 00 - 193 Warszawa.</w:t>
      </w:r>
    </w:p>
    <w:p w14:paraId="76FB2A5E" w14:textId="77777777" w:rsidR="003262DB" w:rsidRDefault="003262DB" w:rsidP="003262DB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>
        <w:rPr>
          <w:rFonts w:cstheme="minorHAnsi"/>
          <w:b/>
          <w:color w:val="2F5496" w:themeColor="accent1" w:themeShade="BF"/>
          <w:sz w:val="20"/>
          <w:szCs w:val="20"/>
        </w:rPr>
        <w:t xml:space="preserve">Informacja o wymogu podania danych. </w:t>
      </w:r>
    </w:p>
    <w:p w14:paraId="1C955C53" w14:textId="77777777" w:rsidR="003262DB" w:rsidRDefault="003262DB" w:rsidP="003262D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przez Państwa danych jest wymogiem ustawowym niezbędnym do rozpatrzenia wniosku.</w:t>
      </w:r>
    </w:p>
    <w:sectPr w:rsidR="0032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1E"/>
    <w:rsid w:val="003262DB"/>
    <w:rsid w:val="005E171E"/>
    <w:rsid w:val="009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1EA"/>
  <w15:chartTrackingRefBased/>
  <w15:docId w15:val="{9A69E705-106F-448F-BB7A-A9346A6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2D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2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2D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262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kolbaskowo@wp.pl" TargetMode="External"/><Relationship Id="rId5" Type="http://schemas.openxmlformats.org/officeDocument/2006/relationships/hyperlink" Target="mailto:biuro@kolbas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Bernatowicz</dc:creator>
  <cp:keywords/>
  <dc:description/>
  <cp:lastModifiedBy>Bernatowicz</cp:lastModifiedBy>
  <cp:revision>3</cp:revision>
  <dcterms:created xsi:type="dcterms:W3CDTF">2021-05-17T11:27:00Z</dcterms:created>
  <dcterms:modified xsi:type="dcterms:W3CDTF">2021-05-17T11:37:00Z</dcterms:modified>
</cp:coreProperties>
</file>